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22" w:rsidRPr="006708EF" w:rsidRDefault="00623A22"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8E21F7" w:rsidRDefault="003A0816" w:rsidP="008E21F7">
      <w:pPr>
        <w:spacing w:after="0" w:line="240" w:lineRule="auto"/>
        <w:ind w:left="3540" w:firstLine="708"/>
        <w:rPr>
          <w:rFonts w:ascii="Arial" w:eastAsia="Times New Roman" w:hAnsi="Arial" w:cs="Arial"/>
          <w:b/>
          <w:color w:val="FF0000"/>
          <w:spacing w:val="20"/>
          <w:sz w:val="24"/>
          <w:szCs w:val="20"/>
        </w:rPr>
      </w:pPr>
      <w:r>
        <w:rPr>
          <w:rFonts w:ascii="Arial" w:eastAsia="Times New Roman" w:hAnsi="Arial" w:cs="Arial"/>
          <w:b/>
          <w:color w:val="FF0000"/>
          <w:spacing w:val="20"/>
          <w:sz w:val="24"/>
          <w:szCs w:val="20"/>
        </w:rPr>
        <w:t xml:space="preserve"> </w:t>
      </w: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CE4F09" w:rsidRPr="00F63D01">
        <w:rPr>
          <w:rFonts w:ascii="Arial" w:hAnsi="Arial" w:cs="Arial"/>
          <w:b/>
        </w:rPr>
        <w:t xml:space="preserve"> </w:t>
      </w:r>
      <w:r w:rsidR="00B95653" w:rsidRPr="00F63D01">
        <w:rPr>
          <w:rFonts w:ascii="Arial" w:hAnsi="Arial" w:cs="Arial"/>
          <w:b/>
        </w:rPr>
        <w:t xml:space="preserve">poniżej </w:t>
      </w:r>
      <w:r w:rsidR="00A84CA9">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3A0816" w:rsidRDefault="00702511" w:rsidP="003A0816">
      <w:pPr>
        <w:spacing w:line="360" w:lineRule="auto"/>
        <w:ind w:left="142"/>
        <w:jc w:val="center"/>
        <w:rPr>
          <w:rFonts w:ascii="Arial" w:hAnsi="Arial" w:cs="Arial"/>
          <w:b/>
          <w:color w:val="0000FF"/>
          <w:u w:val="single"/>
        </w:rPr>
      </w:pPr>
      <w:r w:rsidRPr="00867354">
        <w:rPr>
          <w:rFonts w:ascii="Arial" w:hAnsi="Arial" w:cs="Arial"/>
          <w:b/>
        </w:rPr>
        <w:t xml:space="preserve">na: </w:t>
      </w:r>
      <w:r w:rsidR="00386E07">
        <w:rPr>
          <w:rFonts w:ascii="Arial" w:hAnsi="Arial" w:cs="Arial"/>
          <w:b/>
          <w:color w:val="0000FF"/>
        </w:rPr>
        <w:t xml:space="preserve"> </w:t>
      </w:r>
      <w:r w:rsidR="003A0816" w:rsidRPr="003A0816">
        <w:rPr>
          <w:rFonts w:ascii="Arial" w:hAnsi="Arial" w:cs="Arial"/>
          <w:b/>
          <w:color w:val="0000FF"/>
        </w:rPr>
        <w:t xml:space="preserve"> </w:t>
      </w:r>
      <w:bookmarkStart w:id="0" w:name="_Hlk56422856"/>
      <w:r w:rsidR="003A0816" w:rsidRPr="003A0816">
        <w:rPr>
          <w:rFonts w:ascii="Arial" w:hAnsi="Arial" w:cs="Arial"/>
          <w:b/>
          <w:color w:val="0000FF"/>
        </w:rPr>
        <w:t>dostaw</w:t>
      </w:r>
      <w:r w:rsidR="00BD1F8A">
        <w:rPr>
          <w:rFonts w:ascii="Arial" w:hAnsi="Arial" w:cs="Arial"/>
          <w:b/>
          <w:color w:val="0000FF"/>
        </w:rPr>
        <w:t>ę</w:t>
      </w:r>
      <w:r w:rsidR="00D32596">
        <w:rPr>
          <w:rFonts w:ascii="Arial" w:hAnsi="Arial" w:cs="Arial"/>
          <w:b/>
          <w:color w:val="0000FF"/>
        </w:rPr>
        <w:t xml:space="preserve"> k</w:t>
      </w:r>
      <w:r w:rsidR="00D32596" w:rsidRPr="00D32596">
        <w:rPr>
          <w:rFonts w:ascii="Arial" w:hAnsi="Arial" w:cs="Arial"/>
          <w:b/>
          <w:color w:val="0000FF"/>
        </w:rPr>
        <w:t>omputer</w:t>
      </w:r>
      <w:r w:rsidR="00D32596">
        <w:rPr>
          <w:rFonts w:ascii="Arial" w:hAnsi="Arial" w:cs="Arial"/>
          <w:b/>
          <w:color w:val="0000FF"/>
        </w:rPr>
        <w:t>a</w:t>
      </w:r>
      <w:r w:rsidR="00D32596" w:rsidRPr="00D32596">
        <w:rPr>
          <w:rFonts w:ascii="Arial" w:hAnsi="Arial" w:cs="Arial"/>
          <w:b/>
          <w:color w:val="0000FF"/>
        </w:rPr>
        <w:t xml:space="preserve"> przenośn</w:t>
      </w:r>
      <w:r w:rsidR="00D32596">
        <w:rPr>
          <w:rFonts w:ascii="Arial" w:hAnsi="Arial" w:cs="Arial"/>
          <w:b/>
          <w:color w:val="0000FF"/>
        </w:rPr>
        <w:t>ego</w:t>
      </w:r>
      <w:r w:rsidR="00D32596" w:rsidRPr="00D32596">
        <w:rPr>
          <w:rFonts w:ascii="Arial" w:hAnsi="Arial" w:cs="Arial"/>
          <w:b/>
          <w:color w:val="0000FF"/>
        </w:rPr>
        <w:t xml:space="preserve"> do symulatora BSP wraz z elementami dodatkowymi </w:t>
      </w:r>
      <w:r w:rsidR="00386E07">
        <w:rPr>
          <w:rFonts w:ascii="Arial" w:hAnsi="Arial" w:cs="Arial"/>
          <w:b/>
          <w:color w:val="0000FF"/>
        </w:rPr>
        <w:t>w ramach</w:t>
      </w:r>
      <w:r w:rsidR="003A0816" w:rsidRPr="003A0816">
        <w:rPr>
          <w:rFonts w:ascii="Arial" w:hAnsi="Arial" w:cs="Arial"/>
          <w:b/>
          <w:color w:val="0000FF"/>
        </w:rPr>
        <w:t xml:space="preserve"> realizacj</w:t>
      </w:r>
      <w:r w:rsidR="00386E07">
        <w:rPr>
          <w:rFonts w:ascii="Arial" w:hAnsi="Arial" w:cs="Arial"/>
          <w:b/>
          <w:color w:val="0000FF"/>
        </w:rPr>
        <w:t>i</w:t>
      </w:r>
      <w:r w:rsidR="003A0816" w:rsidRPr="003A0816">
        <w:rPr>
          <w:rFonts w:ascii="Arial" w:hAnsi="Arial" w:cs="Arial"/>
          <w:b/>
          <w:color w:val="0000FF"/>
        </w:rPr>
        <w:t xml:space="preserve"> projektu „Terenowy poligon doświadczalno-wdrożeniowy w powiecie przasnyskim” RPMA.01.01.00-14-9875/17 do Instytutu Techniki Lotniczej i Mechaniki Stosowanej </w:t>
      </w:r>
      <w:r w:rsidR="00A54A4F" w:rsidRPr="003A0816">
        <w:rPr>
          <w:rFonts w:ascii="Arial" w:hAnsi="Arial" w:cs="Arial"/>
          <w:b/>
          <w:color w:val="0000FF"/>
        </w:rPr>
        <w:t>Wydziału Mechanicznego Energetyki i Lotnictwa Politechniki Warszawskiej</w:t>
      </w:r>
      <w:bookmarkEnd w:id="0"/>
    </w:p>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D32596" w:rsidP="00702511">
      <w:pPr>
        <w:spacing w:line="360" w:lineRule="auto"/>
        <w:jc w:val="center"/>
        <w:rPr>
          <w:rFonts w:ascii="Arial" w:hAnsi="Arial" w:cs="Arial"/>
          <w:b/>
          <w:color w:val="0000FF"/>
          <w:sz w:val="32"/>
          <w:szCs w:val="32"/>
        </w:rPr>
      </w:pPr>
      <w:r>
        <w:rPr>
          <w:rFonts w:ascii="Arial" w:hAnsi="Arial" w:cs="Arial"/>
          <w:b/>
          <w:color w:val="0000FF"/>
          <w:sz w:val="32"/>
          <w:szCs w:val="32"/>
        </w:rPr>
        <w:t>103</w:t>
      </w:r>
      <w:r w:rsidR="00386E07">
        <w:rPr>
          <w:rFonts w:ascii="Arial" w:hAnsi="Arial" w:cs="Arial"/>
          <w:b/>
          <w:color w:val="0000FF"/>
          <w:sz w:val="32"/>
          <w:szCs w:val="32"/>
        </w:rPr>
        <w:t>-</w:t>
      </w:r>
      <w:r w:rsidR="00A54A4F">
        <w:rPr>
          <w:rFonts w:ascii="Arial" w:hAnsi="Arial" w:cs="Arial"/>
          <w:b/>
          <w:color w:val="0000FF"/>
          <w:sz w:val="32"/>
          <w:szCs w:val="32"/>
        </w:rPr>
        <w:t>113</w:t>
      </w:r>
      <w:r w:rsidR="003A0816">
        <w:rPr>
          <w:rFonts w:ascii="Arial" w:hAnsi="Arial" w:cs="Arial"/>
          <w:b/>
          <w:color w:val="0000FF"/>
          <w:sz w:val="32"/>
          <w:szCs w:val="32"/>
        </w:rPr>
        <w:t>2</w:t>
      </w:r>
      <w:r w:rsidR="00A84CA9">
        <w:rPr>
          <w:rFonts w:ascii="Arial" w:hAnsi="Arial" w:cs="Arial"/>
          <w:b/>
          <w:color w:val="0000FF"/>
          <w:sz w:val="32"/>
          <w:szCs w:val="32"/>
        </w:rPr>
        <w:t>-2020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ind w:firstLine="3544"/>
        <w:jc w:val="center"/>
        <w:rPr>
          <w:rFonts w:ascii="Arial" w:hAnsi="Arial" w:cs="Arial"/>
        </w:rPr>
      </w:pPr>
      <w:r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9C24F7">
        <w:rPr>
          <w:rFonts w:ascii="Arial" w:hAnsi="Arial" w:cs="Arial"/>
          <w:sz w:val="20"/>
        </w:rPr>
        <w:t>11.</w:t>
      </w:r>
      <w:r w:rsidR="00D32596">
        <w:rPr>
          <w:rFonts w:ascii="Arial" w:hAnsi="Arial" w:cs="Arial"/>
          <w:sz w:val="20"/>
        </w:rPr>
        <w:t>12</w:t>
      </w:r>
      <w:r w:rsidR="00A84CA9">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0448A0" w:rsidRDefault="00702511" w:rsidP="00F63D01">
      <w:pPr>
        <w:spacing w:line="240" w:lineRule="auto"/>
        <w:rPr>
          <w:rFonts w:ascii="Arial" w:hAnsi="Arial" w:cs="Arial"/>
          <w:sz w:val="18"/>
          <w:szCs w:val="18"/>
        </w:rPr>
      </w:pPr>
      <w:r w:rsidRPr="00143428">
        <w:rPr>
          <w:rFonts w:ascii="Arial" w:hAnsi="Arial" w:cs="Arial"/>
          <w:sz w:val="18"/>
          <w:szCs w:val="18"/>
        </w:rPr>
        <w:t xml:space="preserve">Niniejsza specyfikacja składa się </w:t>
      </w:r>
      <w:r w:rsidRPr="00002790">
        <w:rPr>
          <w:rFonts w:ascii="Arial" w:hAnsi="Arial" w:cs="Arial"/>
          <w:sz w:val="18"/>
          <w:szCs w:val="18"/>
        </w:rPr>
        <w:t>z</w:t>
      </w:r>
      <w:r w:rsidR="00DD74AF" w:rsidRPr="00002790">
        <w:rPr>
          <w:rFonts w:ascii="Arial" w:hAnsi="Arial" w:cs="Arial"/>
          <w:sz w:val="18"/>
          <w:szCs w:val="18"/>
        </w:rPr>
        <w:t xml:space="preserve"> </w:t>
      </w:r>
      <w:r w:rsidR="003A0816" w:rsidRPr="00002790">
        <w:rPr>
          <w:rFonts w:ascii="Arial" w:hAnsi="Arial" w:cs="Arial"/>
          <w:sz w:val="18"/>
          <w:szCs w:val="18"/>
        </w:rPr>
        <w:t>3</w:t>
      </w:r>
      <w:r w:rsidR="009C24F7">
        <w:rPr>
          <w:rFonts w:ascii="Arial" w:hAnsi="Arial" w:cs="Arial"/>
          <w:sz w:val="18"/>
          <w:szCs w:val="18"/>
        </w:rPr>
        <w:t>2</w:t>
      </w:r>
      <w:bookmarkStart w:id="1" w:name="_GoBack"/>
      <w:bookmarkEnd w:id="1"/>
      <w:r w:rsidR="00D32596">
        <w:rPr>
          <w:rFonts w:ascii="Arial" w:hAnsi="Arial" w:cs="Arial"/>
          <w:sz w:val="18"/>
          <w:szCs w:val="18"/>
        </w:rPr>
        <w:t xml:space="preserve"> </w:t>
      </w:r>
      <w:r w:rsidRPr="00143428">
        <w:rPr>
          <w:rFonts w:ascii="Arial" w:hAnsi="Arial" w:cs="Arial"/>
          <w:sz w:val="18"/>
          <w:szCs w:val="18"/>
        </w:rPr>
        <w:t>kolejno ponumerowanych stron wraz z załącznikami.</w:t>
      </w:r>
    </w:p>
    <w:p w:rsidR="008530D5" w:rsidRPr="006708EF" w:rsidRDefault="000448A0" w:rsidP="00F63D01">
      <w:pPr>
        <w:spacing w:line="240" w:lineRule="auto"/>
        <w:rPr>
          <w:rFonts w:ascii="Arial" w:eastAsia="Times New Roman" w:hAnsi="Arial" w:cs="Arial"/>
          <w:color w:val="auto"/>
          <w:sz w:val="28"/>
          <w:szCs w:val="24"/>
        </w:rPr>
      </w:pPr>
      <w:r>
        <w:rPr>
          <w:noProof/>
        </w:rPr>
        <w:t xml:space="preserve">   </w:t>
      </w:r>
      <w:r w:rsidR="000C6BBA">
        <w:rPr>
          <w:noProof/>
        </w:rPr>
        <w:drawing>
          <wp:inline distT="0" distB="0" distL="0" distR="0">
            <wp:extent cx="5762625" cy="552450"/>
            <wp:effectExtent l="1905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srcRect/>
                    <a:stretch>
                      <a:fillRect/>
                    </a:stretch>
                  </pic:blipFill>
                  <pic:spPr bwMode="auto">
                    <a:xfrm>
                      <a:off x="0" y="0"/>
                      <a:ext cx="5762625" cy="552450"/>
                    </a:xfrm>
                    <a:prstGeom prst="rect">
                      <a:avLst/>
                    </a:prstGeom>
                    <a:noFill/>
                    <a:ln w="9525">
                      <a:noFill/>
                      <a:miter lim="800000"/>
                      <a:headEnd/>
                      <a:tailEnd/>
                    </a:ln>
                  </pic:spPr>
                </pic:pic>
              </a:graphicData>
            </a:graphic>
          </wp:inline>
        </w:drawing>
      </w:r>
      <w:r w:rsidR="00702511"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lastRenderedPageBreak/>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A84CA9">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t.j. </w:t>
      </w:r>
      <w:r w:rsidRPr="006708EF">
        <w:rPr>
          <w:rFonts w:ascii="Arial" w:eastAsia="Times New Roman" w:hAnsi="Arial" w:cs="Arial"/>
          <w:sz w:val="20"/>
          <w:szCs w:val="20"/>
        </w:rPr>
        <w:t>Dz. U. z 201</w:t>
      </w:r>
      <w:r w:rsidR="00813E7F">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813E7F">
        <w:rPr>
          <w:rFonts w:ascii="Arial" w:eastAsia="Times New Roman" w:hAnsi="Arial" w:cs="Arial"/>
          <w:sz w:val="20"/>
          <w:szCs w:val="20"/>
        </w:rPr>
        <w:t>843</w:t>
      </w:r>
      <w:r w:rsidRPr="006708EF">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21297">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386E07" w:rsidRDefault="00A57D33" w:rsidP="00B21297">
      <w:pPr>
        <w:spacing w:line="360" w:lineRule="auto"/>
        <w:jc w:val="both"/>
        <w:rPr>
          <w:rFonts w:ascii="Arial" w:hAnsi="Arial" w:cs="Arial"/>
          <w:b/>
          <w:color w:val="0000FF"/>
          <w:sz w:val="20"/>
          <w:szCs w:val="20"/>
          <w:u w:val="single"/>
        </w:rPr>
      </w:pPr>
      <w:r w:rsidRPr="00867354">
        <w:rPr>
          <w:rFonts w:ascii="Arial" w:eastAsia="Times New Roman" w:hAnsi="Arial" w:cs="Arial"/>
          <w:sz w:val="20"/>
          <w:szCs w:val="20"/>
        </w:rPr>
        <w:t xml:space="preserve">Przedmiotem zamówienia jest </w:t>
      </w:r>
      <w:r w:rsidR="00D32596" w:rsidRPr="00D32596">
        <w:rPr>
          <w:rFonts w:ascii="Arial" w:hAnsi="Arial" w:cs="Arial"/>
          <w:b/>
          <w:color w:val="0000FF"/>
          <w:sz w:val="20"/>
          <w:szCs w:val="20"/>
          <w:u w:val="single"/>
        </w:rPr>
        <w:t>dostawa komputera przenośnego do symulatora BSP wraz z elementami dodatkowymi w ramach realizacji projektu „Terenowy poligon doświadczalno-wdrożeniowy w powiecie przasnyskim” RPMA.01.01.00-14-9875/17 do Instytutu Techniki Lotniczej i Mechaniki Stosowanej Wydziału Mechanicznego Energetyki i Lotnictwa Politechniki Warszawskiej</w:t>
      </w:r>
    </w:p>
    <w:p w:rsidR="00A57D33" w:rsidRDefault="00A57D33" w:rsidP="00B21297">
      <w:pPr>
        <w:spacing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3E2B4C" w:rsidP="00B21297">
      <w:pPr>
        <w:pStyle w:val="Akapitzlist"/>
        <w:spacing w:after="0" w:line="360" w:lineRule="auto"/>
        <w:ind w:left="0"/>
        <w:jc w:val="both"/>
        <w:rPr>
          <w:rFonts w:ascii="Arial" w:hAnsi="Arial" w:cs="Arial"/>
          <w:sz w:val="20"/>
          <w:szCs w:val="20"/>
        </w:rPr>
      </w:pPr>
      <w:r w:rsidRPr="003E2B4C">
        <w:rPr>
          <w:rFonts w:ascii="Arial" w:hAnsi="Arial" w:cs="Arial"/>
          <w:sz w:val="20"/>
          <w:szCs w:val="20"/>
        </w:rPr>
        <w:t>Urządzenie komputerowe 30200000-1</w:t>
      </w:r>
    </w:p>
    <w:p w:rsidR="003E2B4C" w:rsidRPr="00A54A4F" w:rsidRDefault="003E2B4C" w:rsidP="00B21297">
      <w:pPr>
        <w:pStyle w:val="Akapitzlist"/>
        <w:spacing w:after="0" w:line="360" w:lineRule="auto"/>
        <w:ind w:left="0"/>
        <w:jc w:val="both"/>
        <w:rPr>
          <w:rFonts w:ascii="Arial" w:hAnsi="Arial" w:cs="Arial"/>
          <w:sz w:val="20"/>
          <w:szCs w:val="20"/>
        </w:rPr>
      </w:pPr>
    </w:p>
    <w:p w:rsidR="00A57D33" w:rsidRPr="00526CBC" w:rsidRDefault="00A57D33" w:rsidP="00B21297">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21297">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9813B4" w:rsidRDefault="007D59AD" w:rsidP="009813B4">
      <w:pPr>
        <w:numPr>
          <w:ilvl w:val="0"/>
          <w:numId w:val="1"/>
        </w:numPr>
        <w:spacing w:after="0" w:line="360" w:lineRule="auto"/>
        <w:ind w:left="0" w:firstLine="0"/>
        <w:jc w:val="both"/>
        <w:rPr>
          <w:rFonts w:ascii="Arial" w:hAnsi="Arial" w:cs="Arial"/>
          <w:sz w:val="20"/>
          <w:szCs w:val="20"/>
          <w:u w:val="single"/>
        </w:rPr>
      </w:pPr>
      <w:r w:rsidRPr="009813B4">
        <w:rPr>
          <w:rFonts w:ascii="Arial" w:hAnsi="Arial" w:cs="Arial"/>
          <w:b/>
          <w:sz w:val="20"/>
          <w:szCs w:val="20"/>
          <w:u w:val="single"/>
        </w:rPr>
        <w:t xml:space="preserve">INFORMACJE DOTYCZĄCE OFERT </w:t>
      </w:r>
      <w:r w:rsidR="00526CBC" w:rsidRPr="009813B4">
        <w:rPr>
          <w:rFonts w:ascii="Arial" w:hAnsi="Arial" w:cs="Arial"/>
          <w:b/>
          <w:sz w:val="20"/>
          <w:szCs w:val="20"/>
          <w:u w:val="single"/>
        </w:rPr>
        <w:t xml:space="preserve">CZĘŚCIOWYCH, </w:t>
      </w:r>
      <w:r w:rsidRPr="009813B4">
        <w:rPr>
          <w:rFonts w:ascii="Arial" w:hAnsi="Arial" w:cs="Arial"/>
          <w:b/>
          <w:sz w:val="20"/>
          <w:szCs w:val="20"/>
          <w:u w:val="single"/>
        </w:rPr>
        <w:t>WARIANTOWYCH</w:t>
      </w:r>
      <w:r w:rsidR="007B41DD" w:rsidRPr="009813B4">
        <w:rPr>
          <w:rFonts w:ascii="Arial" w:hAnsi="Arial" w:cs="Arial"/>
          <w:b/>
          <w:sz w:val="20"/>
          <w:szCs w:val="20"/>
          <w:u w:val="single"/>
        </w:rPr>
        <w:t>,</w:t>
      </w:r>
      <w:r w:rsidRPr="009813B4">
        <w:rPr>
          <w:rFonts w:ascii="Arial" w:hAnsi="Arial" w:cs="Arial"/>
          <w:b/>
          <w:sz w:val="20"/>
          <w:szCs w:val="20"/>
          <w:u w:val="single"/>
        </w:rPr>
        <w:t xml:space="preserve"> UMOWY RAMOWEJ, ZAMÓWIEŃ UZUPEŁNIAJĄCYCH, </w:t>
      </w:r>
      <w:r w:rsidR="00526CBC" w:rsidRPr="009813B4">
        <w:rPr>
          <w:rFonts w:ascii="Arial" w:hAnsi="Arial" w:cs="Arial"/>
          <w:b/>
          <w:bCs/>
          <w:color w:val="auto"/>
          <w:sz w:val="20"/>
          <w:szCs w:val="20"/>
          <w:u w:val="single"/>
        </w:rPr>
        <w:t>ZAMÓWIEŃ POWTÓRZONYCH</w:t>
      </w:r>
      <w:r w:rsidR="00526CBC" w:rsidRPr="009813B4">
        <w:rPr>
          <w:rFonts w:ascii="Arial" w:hAnsi="Arial" w:cs="Arial"/>
          <w:b/>
          <w:sz w:val="20"/>
          <w:szCs w:val="20"/>
          <w:u w:val="single"/>
        </w:rPr>
        <w:t xml:space="preserve">, </w:t>
      </w:r>
      <w:r w:rsidRPr="009813B4">
        <w:rPr>
          <w:rFonts w:ascii="Arial" w:hAnsi="Arial" w:cs="Arial"/>
          <w:b/>
          <w:sz w:val="20"/>
          <w:szCs w:val="20"/>
          <w:u w:val="single"/>
        </w:rPr>
        <w:t>AUKCJI ELEKTRONICZNEJ</w:t>
      </w:r>
      <w:r w:rsidR="00484508" w:rsidRPr="009813B4">
        <w:rPr>
          <w:rFonts w:ascii="Arial" w:hAnsi="Arial" w:cs="Arial"/>
          <w:b/>
          <w:sz w:val="20"/>
          <w:szCs w:val="20"/>
          <w:u w:val="single"/>
        </w:rPr>
        <w:t xml:space="preserve"> </w:t>
      </w:r>
    </w:p>
    <w:p w:rsidR="00526CBC" w:rsidRPr="00E54E02"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E54E02">
        <w:rPr>
          <w:rFonts w:ascii="Arial" w:hAnsi="Arial" w:cs="Arial"/>
          <w:bCs/>
          <w:color w:val="auto"/>
          <w:sz w:val="20"/>
          <w:szCs w:val="20"/>
        </w:rPr>
        <w:t>Zamawiający</w:t>
      </w:r>
      <w:r w:rsidRPr="00E54E02">
        <w:rPr>
          <w:rFonts w:ascii="Arial" w:hAnsi="Arial" w:cs="Arial"/>
          <w:b/>
          <w:bCs/>
          <w:color w:val="auto"/>
          <w:sz w:val="20"/>
          <w:szCs w:val="20"/>
        </w:rPr>
        <w:t xml:space="preserve"> </w:t>
      </w:r>
      <w:r w:rsidR="00386E07" w:rsidRPr="00E54E02">
        <w:rPr>
          <w:rFonts w:ascii="Arial" w:hAnsi="Arial" w:cs="Arial"/>
          <w:b/>
          <w:bCs/>
          <w:color w:val="auto"/>
          <w:sz w:val="20"/>
          <w:szCs w:val="20"/>
        </w:rPr>
        <w:t xml:space="preserve">NIE </w:t>
      </w:r>
      <w:r w:rsidR="00CD4A91" w:rsidRPr="00E54E02">
        <w:rPr>
          <w:rFonts w:ascii="Arial" w:hAnsi="Arial" w:cs="Arial"/>
          <w:b/>
          <w:bCs/>
          <w:color w:val="auto"/>
          <w:sz w:val="20"/>
          <w:szCs w:val="20"/>
        </w:rPr>
        <w:t>D</w:t>
      </w:r>
      <w:r w:rsidR="00CE4F09" w:rsidRPr="00E54E02">
        <w:rPr>
          <w:rFonts w:ascii="Arial" w:hAnsi="Arial" w:cs="Arial"/>
          <w:b/>
          <w:bCs/>
          <w:color w:val="auto"/>
          <w:sz w:val="20"/>
          <w:szCs w:val="20"/>
        </w:rPr>
        <w:t>OPUSZCZA</w:t>
      </w:r>
      <w:r w:rsidR="00CE4F09" w:rsidRPr="00E54E02">
        <w:rPr>
          <w:rFonts w:ascii="Arial" w:hAnsi="Arial" w:cs="Arial"/>
          <w:bCs/>
          <w:color w:val="auto"/>
          <w:sz w:val="20"/>
          <w:szCs w:val="20"/>
        </w:rPr>
        <w:t xml:space="preserve"> </w:t>
      </w:r>
      <w:r w:rsidR="00526CBC" w:rsidRPr="00E54E02">
        <w:rPr>
          <w:rFonts w:ascii="Arial" w:hAnsi="Arial" w:cs="Arial"/>
          <w:bCs/>
          <w:color w:val="auto"/>
          <w:sz w:val="20"/>
          <w:szCs w:val="20"/>
        </w:rPr>
        <w:t>składania ofert częściowych</w:t>
      </w:r>
      <w:r w:rsidR="00A649F1" w:rsidRPr="00E54E02">
        <w:rPr>
          <w:rFonts w:ascii="Arial" w:hAnsi="Arial" w:cs="Arial"/>
          <w:bCs/>
          <w:color w:val="auto"/>
          <w:sz w:val="20"/>
          <w:szCs w:val="20"/>
        </w:rPr>
        <w:t xml:space="preserve"> </w:t>
      </w:r>
    </w:p>
    <w:p w:rsidR="007B41DD" w:rsidRPr="00E54E02"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54E02">
        <w:rPr>
          <w:rFonts w:ascii="Arial" w:hAnsi="Arial" w:cs="Arial"/>
          <w:bCs/>
          <w:color w:val="auto"/>
          <w:sz w:val="20"/>
          <w:szCs w:val="20"/>
        </w:rPr>
        <w:t xml:space="preserve">Zamawiający </w:t>
      </w:r>
      <w:r w:rsidR="00CE4F09" w:rsidRPr="00E54E02">
        <w:rPr>
          <w:rFonts w:ascii="Arial" w:hAnsi="Arial" w:cs="Arial"/>
          <w:b/>
          <w:bCs/>
          <w:color w:val="auto"/>
          <w:sz w:val="20"/>
          <w:szCs w:val="20"/>
        </w:rPr>
        <w:t>NIE DOPUSZCZA</w:t>
      </w:r>
      <w:r w:rsidR="00CE4F09" w:rsidRPr="00E54E02">
        <w:rPr>
          <w:rFonts w:ascii="Arial" w:hAnsi="Arial" w:cs="Arial"/>
          <w:bCs/>
          <w:color w:val="0000FF"/>
          <w:sz w:val="20"/>
          <w:szCs w:val="20"/>
        </w:rPr>
        <w:t xml:space="preserve"> </w:t>
      </w:r>
      <w:r w:rsidRPr="00E54E02">
        <w:rPr>
          <w:rFonts w:ascii="Arial" w:hAnsi="Arial" w:cs="Arial"/>
          <w:bCs/>
          <w:color w:val="auto"/>
          <w:sz w:val="20"/>
          <w:szCs w:val="20"/>
        </w:rPr>
        <w:t>składania ofert wariantowych.</w:t>
      </w:r>
    </w:p>
    <w:p w:rsidR="007B41DD" w:rsidRPr="00E54E02"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54E02">
        <w:rPr>
          <w:rFonts w:ascii="Arial" w:hAnsi="Arial" w:cs="Arial"/>
          <w:bCs/>
          <w:color w:val="auto"/>
          <w:sz w:val="20"/>
          <w:szCs w:val="20"/>
        </w:rPr>
        <w:t xml:space="preserve">Zamawiający </w:t>
      </w:r>
      <w:r w:rsidR="0026478C" w:rsidRPr="00E54E02">
        <w:rPr>
          <w:rFonts w:ascii="Arial" w:hAnsi="Arial" w:cs="Arial"/>
          <w:b/>
          <w:bCs/>
          <w:color w:val="auto"/>
          <w:sz w:val="20"/>
          <w:szCs w:val="20"/>
        </w:rPr>
        <w:t>NIE PRZEWIDUJE</w:t>
      </w:r>
      <w:r w:rsidR="0026478C" w:rsidRPr="00E54E02">
        <w:rPr>
          <w:rFonts w:ascii="Arial" w:hAnsi="Arial" w:cs="Arial"/>
          <w:bCs/>
          <w:color w:val="auto"/>
          <w:sz w:val="20"/>
          <w:szCs w:val="20"/>
        </w:rPr>
        <w:t xml:space="preserve"> </w:t>
      </w:r>
      <w:r w:rsidRPr="00E54E02">
        <w:rPr>
          <w:rFonts w:ascii="Arial" w:hAnsi="Arial" w:cs="Arial"/>
          <w:bCs/>
          <w:color w:val="auto"/>
          <w:sz w:val="20"/>
          <w:szCs w:val="20"/>
        </w:rPr>
        <w:t>zawarcia  umowy ramowej.</w:t>
      </w:r>
    </w:p>
    <w:p w:rsidR="007B41DD" w:rsidRPr="000C6BBA"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0C6BBA">
        <w:rPr>
          <w:rFonts w:ascii="Arial" w:hAnsi="Arial" w:cs="Arial"/>
          <w:bCs/>
          <w:color w:val="auto"/>
          <w:sz w:val="20"/>
          <w:szCs w:val="20"/>
        </w:rPr>
        <w:t xml:space="preserve">Zamawiający </w:t>
      </w:r>
      <w:r w:rsidR="0026478C" w:rsidRPr="000C6BBA">
        <w:rPr>
          <w:rFonts w:ascii="Arial" w:hAnsi="Arial" w:cs="Arial"/>
          <w:b/>
          <w:bCs/>
          <w:color w:val="auto"/>
          <w:sz w:val="20"/>
          <w:szCs w:val="20"/>
        </w:rPr>
        <w:t>NIE PRZEWIDUJE</w:t>
      </w:r>
      <w:r w:rsidR="0026478C" w:rsidRPr="000C6BBA">
        <w:rPr>
          <w:rFonts w:ascii="Arial" w:hAnsi="Arial" w:cs="Arial"/>
          <w:bCs/>
          <w:color w:val="auto"/>
          <w:sz w:val="20"/>
          <w:szCs w:val="20"/>
        </w:rPr>
        <w:t xml:space="preserve"> </w:t>
      </w:r>
      <w:r w:rsidRPr="000C6BBA">
        <w:rPr>
          <w:rFonts w:ascii="Arial" w:hAnsi="Arial" w:cs="Arial"/>
          <w:bCs/>
          <w:color w:val="auto"/>
          <w:sz w:val="20"/>
          <w:szCs w:val="20"/>
        </w:rPr>
        <w:t>zamówień uzupełniających.</w:t>
      </w:r>
    </w:p>
    <w:p w:rsidR="007B41DD" w:rsidRPr="000C6BBA"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0C6BBA">
        <w:rPr>
          <w:rFonts w:ascii="Arial" w:hAnsi="Arial" w:cs="Arial"/>
          <w:bCs/>
          <w:color w:val="auto"/>
          <w:sz w:val="20"/>
          <w:szCs w:val="20"/>
        </w:rPr>
        <w:t xml:space="preserve">Zamawiający </w:t>
      </w:r>
      <w:r w:rsidR="0026478C" w:rsidRPr="000C6BBA">
        <w:rPr>
          <w:rFonts w:ascii="Arial" w:hAnsi="Arial" w:cs="Arial"/>
          <w:b/>
          <w:bCs/>
          <w:color w:val="auto"/>
          <w:sz w:val="20"/>
          <w:szCs w:val="20"/>
        </w:rPr>
        <w:t>NIE PRZEWIDUJE</w:t>
      </w:r>
      <w:r w:rsidR="0026478C" w:rsidRPr="000C6BBA">
        <w:rPr>
          <w:rFonts w:ascii="Arial" w:hAnsi="Arial" w:cs="Arial"/>
          <w:bCs/>
          <w:color w:val="auto"/>
          <w:sz w:val="20"/>
          <w:szCs w:val="20"/>
        </w:rPr>
        <w:t xml:space="preserve"> </w:t>
      </w:r>
      <w:r w:rsidRPr="000C6BBA">
        <w:rPr>
          <w:rFonts w:ascii="Arial" w:hAnsi="Arial" w:cs="Arial"/>
          <w:bCs/>
          <w:color w:val="auto"/>
          <w:sz w:val="20"/>
          <w:szCs w:val="20"/>
        </w:rPr>
        <w:t xml:space="preserve">udzielenie innych </w:t>
      </w:r>
      <w:r w:rsidR="00526CBC" w:rsidRPr="000C6BBA">
        <w:rPr>
          <w:rFonts w:ascii="Arial" w:hAnsi="Arial" w:cs="Arial"/>
          <w:bCs/>
          <w:color w:val="auto"/>
          <w:sz w:val="20"/>
          <w:szCs w:val="20"/>
        </w:rPr>
        <w:t>zamówień</w:t>
      </w:r>
      <w:r w:rsidRPr="000C6BBA">
        <w:rPr>
          <w:rFonts w:ascii="Arial" w:hAnsi="Arial" w:cs="Arial"/>
          <w:bCs/>
          <w:color w:val="auto"/>
          <w:sz w:val="20"/>
          <w:szCs w:val="20"/>
        </w:rPr>
        <w:t xml:space="preserve"> powtórzonych </w:t>
      </w:r>
      <w:r w:rsidR="00526CBC" w:rsidRPr="000C6BBA">
        <w:rPr>
          <w:rFonts w:ascii="Arial" w:hAnsi="Arial" w:cs="Arial"/>
          <w:bCs/>
          <w:color w:val="auto"/>
          <w:sz w:val="20"/>
          <w:szCs w:val="20"/>
        </w:rPr>
        <w:t>- podobnych</w:t>
      </w:r>
    </w:p>
    <w:p w:rsidR="007B41DD" w:rsidRPr="000C6BBA"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0C6BBA">
        <w:rPr>
          <w:rFonts w:ascii="Arial" w:hAnsi="Arial" w:cs="Arial"/>
          <w:bCs/>
          <w:color w:val="auto"/>
          <w:sz w:val="20"/>
          <w:szCs w:val="20"/>
        </w:rPr>
        <w:t xml:space="preserve">Zamawiający </w:t>
      </w:r>
      <w:r w:rsidR="0026478C" w:rsidRPr="000C6BBA">
        <w:rPr>
          <w:rFonts w:ascii="Arial" w:hAnsi="Arial" w:cs="Arial"/>
          <w:b/>
          <w:bCs/>
          <w:color w:val="auto"/>
          <w:sz w:val="20"/>
          <w:szCs w:val="20"/>
        </w:rPr>
        <w:t>NIE PRZEWIDUJE</w:t>
      </w:r>
      <w:r w:rsidR="0026478C" w:rsidRPr="000C6BBA">
        <w:rPr>
          <w:rFonts w:ascii="Arial" w:hAnsi="Arial" w:cs="Arial"/>
          <w:bCs/>
          <w:color w:val="auto"/>
          <w:sz w:val="20"/>
          <w:szCs w:val="20"/>
        </w:rPr>
        <w:t xml:space="preserve"> </w:t>
      </w:r>
      <w:r w:rsidRPr="000C6BBA">
        <w:rPr>
          <w:rFonts w:ascii="Arial" w:hAnsi="Arial" w:cs="Arial"/>
          <w:bCs/>
          <w:color w:val="auto"/>
          <w:sz w:val="20"/>
          <w:szCs w:val="20"/>
        </w:rPr>
        <w:t>przeprowadzenia aukcji elektronicznej.</w:t>
      </w:r>
    </w:p>
    <w:p w:rsidR="007B41DD" w:rsidRPr="000C6BBA"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0C6BBA">
        <w:rPr>
          <w:rFonts w:ascii="Arial" w:hAnsi="Arial" w:cs="Arial"/>
          <w:bCs/>
          <w:color w:val="auto"/>
          <w:sz w:val="20"/>
          <w:szCs w:val="20"/>
        </w:rPr>
        <w:t xml:space="preserve">Zamawiający </w:t>
      </w:r>
      <w:r w:rsidR="0026478C" w:rsidRPr="000C6BBA">
        <w:rPr>
          <w:rFonts w:ascii="Arial" w:hAnsi="Arial" w:cs="Arial"/>
          <w:b/>
          <w:bCs/>
          <w:color w:val="auto"/>
          <w:sz w:val="20"/>
          <w:szCs w:val="20"/>
        </w:rPr>
        <w:t>NIE PRZEWIDUJE</w:t>
      </w:r>
      <w:r w:rsidR="0026478C" w:rsidRPr="000C6BBA">
        <w:rPr>
          <w:rFonts w:ascii="Arial" w:hAnsi="Arial" w:cs="Arial"/>
          <w:bCs/>
          <w:color w:val="auto"/>
          <w:sz w:val="20"/>
          <w:szCs w:val="20"/>
        </w:rPr>
        <w:t xml:space="preserve"> </w:t>
      </w:r>
      <w:r w:rsidRPr="000C6BBA">
        <w:rPr>
          <w:rFonts w:ascii="Arial" w:hAnsi="Arial" w:cs="Arial"/>
          <w:bCs/>
          <w:color w:val="auto"/>
          <w:sz w:val="20"/>
          <w:szCs w:val="20"/>
        </w:rPr>
        <w:t>udzielania zaliczek na poczet wykonania zamówienia.</w:t>
      </w:r>
    </w:p>
    <w:p w:rsidR="007D59AD" w:rsidRPr="000C6BBA" w:rsidRDefault="007D59AD" w:rsidP="009813B4">
      <w:pPr>
        <w:tabs>
          <w:tab w:val="left" w:pos="0"/>
        </w:tabs>
        <w:spacing w:after="0" w:line="360" w:lineRule="auto"/>
        <w:jc w:val="both"/>
        <w:rPr>
          <w:rFonts w:ascii="Arial" w:hAnsi="Arial" w:cs="Arial"/>
          <w:sz w:val="20"/>
          <w:szCs w:val="20"/>
          <w:u w:val="single"/>
        </w:rPr>
      </w:pPr>
    </w:p>
    <w:p w:rsidR="007D59AD" w:rsidRPr="000C6BBA"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0C6BBA">
        <w:rPr>
          <w:rFonts w:ascii="Arial" w:eastAsia="Times New Roman" w:hAnsi="Arial" w:cs="Arial"/>
          <w:b/>
          <w:sz w:val="20"/>
          <w:szCs w:val="20"/>
          <w:u w:val="single" w:color="000000"/>
        </w:rPr>
        <w:t>TERMIN WYKONANIA ZAMÓWIENIA</w:t>
      </w:r>
    </w:p>
    <w:p w:rsidR="003A0816" w:rsidRPr="00386E07" w:rsidRDefault="007D59AD" w:rsidP="009813B4">
      <w:pPr>
        <w:tabs>
          <w:tab w:val="left" w:pos="0"/>
        </w:tabs>
        <w:spacing w:after="0" w:line="360" w:lineRule="auto"/>
        <w:rPr>
          <w:rFonts w:ascii="Arial" w:hAnsi="Arial" w:cs="Arial"/>
          <w:sz w:val="20"/>
          <w:szCs w:val="20"/>
        </w:rPr>
      </w:pPr>
      <w:r w:rsidRPr="000C6BBA">
        <w:rPr>
          <w:rFonts w:ascii="Arial" w:hAnsi="Arial" w:cs="Arial"/>
          <w:sz w:val="20"/>
          <w:szCs w:val="20"/>
        </w:rPr>
        <w:t>Zamawiający wymaga, aby przedmiot zamówienia został zrealizowany w terminie:</w:t>
      </w:r>
      <w:r w:rsidR="00386E07" w:rsidRPr="000C6BBA">
        <w:rPr>
          <w:rFonts w:ascii="Arial" w:hAnsi="Arial" w:cs="Arial"/>
          <w:sz w:val="20"/>
          <w:szCs w:val="20"/>
        </w:rPr>
        <w:t xml:space="preserve"> </w:t>
      </w:r>
      <w:r w:rsidR="003A0816" w:rsidRPr="000C6BBA">
        <w:rPr>
          <w:rFonts w:ascii="Arial" w:hAnsi="Arial" w:cs="Arial"/>
          <w:sz w:val="20"/>
          <w:szCs w:val="20"/>
        </w:rPr>
        <w:t xml:space="preserve">do </w:t>
      </w:r>
      <w:r w:rsidR="00D32596" w:rsidRPr="000C6BBA">
        <w:rPr>
          <w:rFonts w:ascii="Arial" w:hAnsi="Arial" w:cs="Arial"/>
          <w:sz w:val="20"/>
          <w:szCs w:val="20"/>
        </w:rPr>
        <w:t>14</w:t>
      </w:r>
      <w:r w:rsidR="003A0816" w:rsidRPr="000C6BBA">
        <w:rPr>
          <w:rFonts w:ascii="Arial" w:hAnsi="Arial" w:cs="Arial"/>
          <w:sz w:val="20"/>
          <w:szCs w:val="20"/>
        </w:rPr>
        <w:t xml:space="preserve"> dni</w:t>
      </w:r>
      <w:r w:rsidR="00386E07" w:rsidRPr="000C6BBA">
        <w:rPr>
          <w:rFonts w:ascii="Arial" w:hAnsi="Arial" w:cs="Arial"/>
          <w:sz w:val="20"/>
          <w:szCs w:val="20"/>
        </w:rPr>
        <w:t xml:space="preserve"> od daty podpisania umowy</w:t>
      </w:r>
    </w:p>
    <w:p w:rsidR="007D59AD" w:rsidRPr="006708EF" w:rsidRDefault="00386E07" w:rsidP="009813B4">
      <w:pPr>
        <w:tabs>
          <w:tab w:val="left" w:pos="0"/>
        </w:tabs>
        <w:spacing w:after="0" w:line="360" w:lineRule="auto"/>
        <w:rPr>
          <w:rFonts w:ascii="Arial" w:hAnsi="Arial" w:cs="Arial"/>
          <w:sz w:val="20"/>
          <w:szCs w:val="20"/>
        </w:rPr>
      </w:pPr>
      <w:r>
        <w:rPr>
          <w:rFonts w:ascii="Arial" w:hAnsi="Arial" w:cs="Arial"/>
          <w:sz w:val="20"/>
          <w:szCs w:val="20"/>
        </w:rPr>
        <w:t xml:space="preserve">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Zamawiający nie stawia żadnych warunków udziału w postępowaniu dotyczących;</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kompetencji lub uprawnień do prowadzenia określonej działalności zawodowej, o ile wynika to z odrębnych przepisów. </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b)</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sytuacji ekonomicznej lub finansowej.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zdolności technicznej lub zawodowej.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Zgodnie z art. 25 a. ustawy Pzp,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a. ust. 1 ustawy Pzp,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Pr="006708EF">
        <w:rPr>
          <w:rFonts w:ascii="Arial" w:eastAsia="Times New Roman" w:hAnsi="Arial" w:cs="Arial"/>
          <w:sz w:val="20"/>
          <w:szCs w:val="20"/>
        </w:rPr>
        <w:t>e 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5112E9" w:rsidRPr="006D47C6" w:rsidRDefault="005112E9"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9813B4">
      <w:pPr>
        <w:pStyle w:val="Akapitzlist"/>
        <w:numPr>
          <w:ilvl w:val="1"/>
          <w:numId w:val="34"/>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9813B4">
      <w:pPr>
        <w:pStyle w:val="Akapitzlist"/>
        <w:numPr>
          <w:ilvl w:val="2"/>
          <w:numId w:val="34"/>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434DCB" w:rsidRPr="00771A9F" w:rsidRDefault="00434DCB" w:rsidP="009813B4">
      <w:pPr>
        <w:numPr>
          <w:ilvl w:val="2"/>
          <w:numId w:val="34"/>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ce       podstaw  wykluczenia z post</w:t>
      </w:r>
      <w:r w:rsidRPr="006708EF">
        <w:rPr>
          <w:rFonts w:ascii="Arial" w:hAnsi="Arial" w:cs="Arial"/>
          <w:sz w:val="20"/>
          <w:szCs w:val="20"/>
        </w:rPr>
        <w:t>ę</w:t>
      </w:r>
      <w:r w:rsidRPr="006708EF">
        <w:rPr>
          <w:rFonts w:ascii="Arial" w:eastAsia="Times New Roman" w:hAnsi="Arial" w:cs="Arial"/>
          <w:sz w:val="20"/>
          <w:szCs w:val="20"/>
        </w:rPr>
        <w:t>powania art. 24 ust. 1 i 5</w:t>
      </w:r>
      <w:r w:rsidR="0051480F">
        <w:rPr>
          <w:rFonts w:ascii="Arial" w:eastAsia="Times New Roman" w:hAnsi="Arial" w:cs="Arial"/>
          <w:sz w:val="20"/>
          <w:szCs w:val="20"/>
        </w:rPr>
        <w:t xml:space="preserve"> pkt 1-4</w:t>
      </w:r>
      <w:r w:rsidRPr="006708EF">
        <w:rPr>
          <w:rFonts w:ascii="Arial" w:eastAsia="Times New Roman" w:hAnsi="Arial" w:cs="Arial"/>
          <w:sz w:val="20"/>
          <w:szCs w:val="20"/>
        </w:rPr>
        <w:t xml:space="preserve">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9813B4">
      <w:pPr>
        <w:numPr>
          <w:ilvl w:val="2"/>
          <w:numId w:val="3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434DCB" w:rsidRDefault="00434DCB" w:rsidP="009813B4">
      <w:pPr>
        <w:spacing w:after="0" w:line="360" w:lineRule="auto"/>
        <w:jc w:val="both"/>
        <w:rPr>
          <w:rFonts w:ascii="Arial" w:eastAsia="Times New Roman" w:hAnsi="Arial" w:cs="Arial"/>
          <w:sz w:val="20"/>
          <w:szCs w:val="20"/>
        </w:rPr>
      </w:pP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9813B4">
      <w:pPr>
        <w:numPr>
          <w:ilvl w:val="1"/>
          <w:numId w:val="34"/>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r w:rsidR="00874091" w:rsidRPr="006708EF">
        <w:rPr>
          <w:rFonts w:ascii="Arial" w:eastAsia="Times New Roman" w:hAnsi="Arial" w:cs="Arial"/>
          <w:sz w:val="20"/>
          <w:szCs w:val="20"/>
        </w:rPr>
        <w:t xml:space="preserve">t.j.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z pó</w:t>
      </w:r>
      <w:r w:rsidRPr="006708EF">
        <w:rPr>
          <w:rFonts w:ascii="Arial" w:hAnsi="Arial" w:cs="Arial"/>
          <w:sz w:val="20"/>
          <w:szCs w:val="20"/>
        </w:rPr>
        <w:t>ź</w:t>
      </w:r>
      <w:r w:rsidRPr="006708EF">
        <w:rPr>
          <w:rFonts w:ascii="Arial" w:eastAsia="Times New Roman" w:hAnsi="Arial" w:cs="Arial"/>
          <w:sz w:val="20"/>
          <w:szCs w:val="20"/>
        </w:rPr>
        <w:t>n.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 xml:space="preserve">ci do tej samej grupy </w:t>
      </w:r>
      <w:r w:rsidRPr="006708EF">
        <w:rPr>
          <w:rFonts w:ascii="Arial" w:eastAsia="Times New Roman" w:hAnsi="Arial" w:cs="Arial"/>
          <w:sz w:val="20"/>
          <w:szCs w:val="20"/>
        </w:rPr>
        <w:lastRenderedPageBreak/>
        <w:t>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9813B4">
      <w:pPr>
        <w:numPr>
          <w:ilvl w:val="2"/>
          <w:numId w:val="34"/>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B21297">
        <w:rPr>
          <w:rFonts w:ascii="Arial" w:eastAsia="Times New Roman" w:hAnsi="Arial" w:cs="Arial"/>
          <w:sz w:val="20"/>
          <w:szCs w:val="20"/>
        </w:rPr>
        <w:t xml:space="preserve"> i ust. 5 </w:t>
      </w:r>
      <w:r w:rsidR="00A57D33" w:rsidRPr="00B33D68">
        <w:rPr>
          <w:rFonts w:ascii="Arial" w:eastAsia="Times New Roman" w:hAnsi="Arial" w:cs="Arial"/>
          <w:sz w:val="20"/>
          <w:szCs w:val="20"/>
        </w:rPr>
        <w:t>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Pr="00B33D68">
        <w:rPr>
          <w:rFonts w:ascii="Arial" w:hAnsi="Arial" w:cs="Arial"/>
          <w:sz w:val="20"/>
          <w:szCs w:val="20"/>
        </w:rPr>
        <w:t>żą</w:t>
      </w:r>
      <w:r w:rsidRPr="00B33D68">
        <w:rPr>
          <w:rFonts w:ascii="Arial" w:eastAsia="Times New Roman" w:hAnsi="Arial" w:cs="Arial"/>
          <w:sz w:val="20"/>
          <w:szCs w:val="20"/>
        </w:rPr>
        <w:t>da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9813B4">
      <w:pPr>
        <w:numPr>
          <w:ilvl w:val="2"/>
          <w:numId w:val="34"/>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9813B4">
      <w:pPr>
        <w:numPr>
          <w:ilvl w:val="0"/>
          <w:numId w:val="34"/>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3F47AF" w:rsidRPr="003F47AF">
        <w:rPr>
          <w:rFonts w:ascii="Arial" w:eastAsia="Times New Roman" w:hAnsi="Arial" w:cs="Arial"/>
          <w:b/>
          <w:color w:val="auto"/>
          <w:sz w:val="20"/>
          <w:szCs w:val="20"/>
        </w:rPr>
        <w:t>8</w:t>
      </w:r>
    </w:p>
    <w:p w:rsidR="001152F8" w:rsidRDefault="001152F8" w:rsidP="009813B4">
      <w:pPr>
        <w:spacing w:after="0" w:line="360" w:lineRule="auto"/>
        <w:rPr>
          <w:rFonts w:ascii="Arial" w:hAnsi="Arial" w:cs="Arial"/>
          <w:sz w:val="20"/>
          <w:szCs w:val="20"/>
        </w:rPr>
      </w:pPr>
    </w:p>
    <w:p w:rsidR="001152F8" w:rsidRPr="001152F8" w:rsidRDefault="001152F8" w:rsidP="009813B4">
      <w:pPr>
        <w:numPr>
          <w:ilvl w:val="0"/>
          <w:numId w:val="34"/>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9813B4">
      <w:pPr>
        <w:pStyle w:val="Akapitzlist"/>
        <w:numPr>
          <w:ilvl w:val="0"/>
          <w:numId w:val="35"/>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zbindowa</w:t>
      </w:r>
      <w:r w:rsidRPr="00F41F1C">
        <w:rPr>
          <w:rFonts w:ascii="Arial" w:hAnsi="Arial" w:cs="Arial"/>
          <w:color w:val="auto"/>
          <w:sz w:val="20"/>
          <w:szCs w:val="20"/>
        </w:rPr>
        <w:t>ć</w:t>
      </w:r>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54A4F">
        <w:rPr>
          <w:rFonts w:ascii="Arial" w:hAnsi="Arial" w:cs="Arial"/>
          <w:b/>
          <w:bCs/>
          <w:color w:val="auto"/>
          <w:spacing w:val="-4"/>
          <w:sz w:val="20"/>
          <w:szCs w:val="20"/>
          <w:u w:val="single"/>
        </w:rPr>
        <w:t>7</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E91A76"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 xml:space="preserve">Szczegółowa specyfikacja techniczną składamy </w:t>
      </w:r>
      <w:r w:rsidR="00C32853" w:rsidRPr="00AE18EC">
        <w:rPr>
          <w:rFonts w:ascii="Arial" w:hAnsi="Arial" w:cs="Arial"/>
          <w:b/>
          <w:bCs/>
          <w:strike/>
          <w:color w:val="auto"/>
          <w:spacing w:val="-5"/>
          <w:sz w:val="20"/>
          <w:szCs w:val="20"/>
        </w:rPr>
        <w:t>na wezwanie           Zamawiającego/lub</w:t>
      </w:r>
      <w:r w:rsidR="00C32853" w:rsidRPr="00C32853">
        <w:rPr>
          <w:rFonts w:ascii="Arial" w:hAnsi="Arial" w:cs="Arial"/>
          <w:b/>
          <w:bCs/>
          <w:color w:val="auto"/>
          <w:spacing w:val="-5"/>
          <w:sz w:val="20"/>
          <w:szCs w:val="20"/>
        </w:rPr>
        <w:t xml:space="preserve"> do oferty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lastRenderedPageBreak/>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45666" w:rsidRPr="00D64025" w:rsidRDefault="00445666"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p>
    <w:p w:rsidR="00483AD7" w:rsidRPr="00483AD7" w:rsidRDefault="00483AD7"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sidRPr="00483AD7">
        <w:rPr>
          <w:rFonts w:ascii="Arial" w:eastAsia="Times New Roman" w:hAnsi="Arial" w:cs="Arial"/>
          <w:color w:val="auto"/>
          <w:sz w:val="20"/>
          <w:szCs w:val="20"/>
        </w:rPr>
        <w:t xml:space="preserve">Oraz ewentualnie jeśli zachodzą okoliczności </w:t>
      </w:r>
      <w:r>
        <w:rPr>
          <w:rFonts w:ascii="Arial" w:eastAsia="Times New Roman" w:hAnsi="Arial" w:cs="Arial"/>
          <w:color w:val="auto"/>
          <w:sz w:val="20"/>
          <w:szCs w:val="20"/>
        </w:rPr>
        <w:t>należy dołączyć</w:t>
      </w:r>
      <w:r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3F47AF">
        <w:rPr>
          <w:rFonts w:ascii="Arial" w:eastAsia="Times New Roman" w:hAnsi="Arial" w:cs="Arial"/>
          <w:b/>
          <w:color w:val="auto"/>
          <w:sz w:val="20"/>
          <w:szCs w:val="20"/>
        </w:rPr>
        <w:t>8</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(t.j.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lastRenderedPageBreak/>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lastRenderedPageBreak/>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Wyodrębnienie błędnej stawki podatku VAT spowoduje odrzucenie oferty na podstawie art. 89 ust. 1 pkt 6 ustawy Pzp.</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3A1B3B">
        <w:rPr>
          <w:rFonts w:ascii="Arial" w:hAnsi="Arial" w:cs="Arial"/>
          <w:sz w:val="20"/>
          <w:szCs w:val="20"/>
        </w:rPr>
        <w:t xml:space="preserve">in złożenia ofert upływa w dniu </w:t>
      </w:r>
      <w:r w:rsidR="009C24F7">
        <w:rPr>
          <w:rFonts w:ascii="Arial" w:hAnsi="Arial" w:cs="Arial"/>
          <w:b/>
          <w:bCs/>
          <w:color w:val="0000FF"/>
          <w:sz w:val="20"/>
          <w:szCs w:val="20"/>
          <w:u w:val="single"/>
        </w:rPr>
        <w:t>20.01.2021</w:t>
      </w:r>
      <w:r w:rsidRPr="00445666">
        <w:rPr>
          <w:rFonts w:ascii="Arial" w:hAnsi="Arial" w:cs="Arial"/>
          <w:b/>
          <w:bCs/>
          <w:color w:val="0000FF"/>
          <w:sz w:val="20"/>
          <w:szCs w:val="20"/>
          <w:u w:val="single"/>
        </w:rPr>
        <w:t>.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10:00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445666" w:rsidRDefault="0083219E" w:rsidP="002E7318">
      <w:pPr>
        <w:tabs>
          <w:tab w:val="num" w:pos="142"/>
        </w:tabs>
        <w:spacing w:after="0" w:line="360" w:lineRule="auto"/>
        <w:rPr>
          <w:rFonts w:ascii="Arial" w:hAnsi="Arial" w:cs="Arial"/>
          <w:bCs/>
          <w:iCs/>
          <w:color w:val="auto"/>
          <w:sz w:val="20"/>
          <w:szCs w:val="20"/>
        </w:rPr>
      </w:pPr>
      <w:r w:rsidRPr="001D1C93">
        <w:rPr>
          <w:rFonts w:ascii="Arial" w:hAnsi="Arial" w:cs="Arial"/>
          <w:b/>
          <w:bCs/>
          <w:iCs/>
          <w:color w:val="0000FF"/>
          <w:sz w:val="20"/>
          <w:szCs w:val="20"/>
        </w:rPr>
        <w:t xml:space="preserve">„ </w:t>
      </w:r>
      <w:r w:rsidR="00D32596">
        <w:rPr>
          <w:rFonts w:ascii="Arial" w:hAnsi="Arial" w:cs="Arial"/>
          <w:b/>
          <w:bCs/>
          <w:iCs/>
          <w:color w:val="0000FF"/>
          <w:sz w:val="20"/>
          <w:szCs w:val="20"/>
        </w:rPr>
        <w:t>103</w:t>
      </w:r>
      <w:r w:rsidR="00386E07">
        <w:rPr>
          <w:rFonts w:ascii="Arial" w:hAnsi="Arial" w:cs="Arial"/>
          <w:b/>
          <w:bCs/>
          <w:iCs/>
          <w:color w:val="0000FF"/>
          <w:sz w:val="20"/>
          <w:szCs w:val="20"/>
        </w:rPr>
        <w:t>-</w:t>
      </w:r>
      <w:r w:rsidR="003A0816">
        <w:rPr>
          <w:rFonts w:ascii="Arial" w:hAnsi="Arial" w:cs="Arial"/>
          <w:b/>
          <w:bCs/>
          <w:iCs/>
          <w:color w:val="0000FF"/>
          <w:sz w:val="20"/>
          <w:szCs w:val="20"/>
        </w:rPr>
        <w:t>1132</w:t>
      </w:r>
      <w:r w:rsidRPr="001D1C93">
        <w:rPr>
          <w:rFonts w:ascii="Arial" w:hAnsi="Arial" w:cs="Arial"/>
          <w:b/>
          <w:bCs/>
          <w:iCs/>
          <w:color w:val="0000FF"/>
          <w:sz w:val="20"/>
          <w:szCs w:val="20"/>
        </w:rPr>
        <w:t>-20</w:t>
      </w:r>
      <w:r w:rsidR="00A84CA9">
        <w:rPr>
          <w:rFonts w:ascii="Arial" w:hAnsi="Arial" w:cs="Arial"/>
          <w:b/>
          <w:bCs/>
          <w:iCs/>
          <w:color w:val="0000FF"/>
          <w:sz w:val="20"/>
          <w:szCs w:val="20"/>
        </w:rPr>
        <w:t>20</w:t>
      </w:r>
      <w:r w:rsidRPr="006708EF">
        <w:rPr>
          <w:rFonts w:ascii="Arial" w:hAnsi="Arial" w:cs="Arial"/>
          <w:b/>
          <w:bCs/>
          <w:iCs/>
          <w:sz w:val="20"/>
          <w:szCs w:val="20"/>
        </w:rPr>
        <w:t xml:space="preserve">   Oferta na:</w:t>
      </w:r>
      <w:r w:rsidRPr="006708EF">
        <w:rPr>
          <w:rFonts w:ascii="Arial" w:hAnsi="Arial" w:cs="Arial"/>
          <w:sz w:val="20"/>
          <w:szCs w:val="20"/>
        </w:rPr>
        <w:t xml:space="preserve"> </w:t>
      </w:r>
      <w:r w:rsidR="00D32596" w:rsidRPr="00D32596">
        <w:rPr>
          <w:rFonts w:cs="Arial"/>
          <w:b/>
          <w:color w:val="0000FF"/>
          <w:u w:val="single"/>
        </w:rPr>
        <w:t>dostawa komputera przenośnego do symulatora BSP wraz z elementami dodatkowymi w ramach realizacji projektu „Terenowy poligon doświadczalno-wdrożeniowy w powiecie przasnyskim” RPMA.01.01.00-14-9875/17 do Instytutu Techniki Lotniczej i Mechaniki Stosowanej Wydziału Mechanicznego Energetyki i Lotnictwa Politechniki Warszawskiej</w:t>
      </w:r>
      <w:r w:rsidR="004D1ABC">
        <w:rPr>
          <w:rFonts w:cs="Arial"/>
          <w:b/>
        </w:rPr>
        <w:t xml:space="preserve">, </w:t>
      </w:r>
      <w:r w:rsidRPr="006708EF">
        <w:rPr>
          <w:rFonts w:ascii="Arial" w:hAnsi="Arial" w:cs="Arial"/>
          <w:b/>
          <w:sz w:val="20"/>
          <w:szCs w:val="20"/>
        </w:rPr>
        <w:t xml:space="preserve">nie otwierać przed dniem </w:t>
      </w:r>
      <w:r w:rsidR="009C24F7">
        <w:rPr>
          <w:rFonts w:ascii="Arial" w:hAnsi="Arial" w:cs="Arial"/>
          <w:b/>
          <w:sz w:val="20"/>
          <w:szCs w:val="20"/>
        </w:rPr>
        <w:t>20.01.2021</w:t>
      </w:r>
      <w:r w:rsidRPr="00445666">
        <w:rPr>
          <w:rFonts w:ascii="Arial" w:hAnsi="Arial" w:cs="Arial"/>
          <w:b/>
          <w:color w:val="auto"/>
          <w:sz w:val="20"/>
          <w:szCs w:val="20"/>
        </w:rPr>
        <w:t xml:space="preserve">  r. przed godziną</w:t>
      </w:r>
      <w:r w:rsidR="001D1C93">
        <w:rPr>
          <w:rFonts w:ascii="Arial" w:hAnsi="Arial" w:cs="Arial"/>
          <w:b/>
          <w:color w:val="auto"/>
          <w:sz w:val="20"/>
          <w:szCs w:val="20"/>
        </w:rPr>
        <w:t xml:space="preserve"> </w:t>
      </w:r>
      <w:r w:rsidR="00A54A4F">
        <w:rPr>
          <w:rFonts w:ascii="Arial" w:hAnsi="Arial" w:cs="Arial"/>
          <w:b/>
          <w:color w:val="auto"/>
          <w:sz w:val="20"/>
          <w:szCs w:val="20"/>
        </w:rPr>
        <w:t>1</w:t>
      </w:r>
      <w:r w:rsidR="001D1C93">
        <w:rPr>
          <w:rFonts w:ascii="Arial" w:hAnsi="Arial" w:cs="Arial"/>
          <w:b/>
          <w:color w:val="auto"/>
          <w:sz w:val="20"/>
          <w:szCs w:val="20"/>
        </w:rPr>
        <w:t>0</w:t>
      </w:r>
      <w:r w:rsidR="00A54A4F">
        <w:rPr>
          <w:rFonts w:ascii="Arial" w:hAnsi="Arial" w:cs="Arial"/>
          <w:b/>
          <w:color w:val="auto"/>
          <w:sz w:val="20"/>
          <w:szCs w:val="20"/>
        </w:rPr>
        <w:t>:30</w:t>
      </w:r>
      <w:r w:rsidRPr="00445666">
        <w:rPr>
          <w:rFonts w:ascii="Arial" w:hAnsi="Arial" w:cs="Arial"/>
          <w:b/>
          <w:bCs/>
          <w:iCs/>
          <w:color w:val="auto"/>
          <w:sz w:val="20"/>
          <w:szCs w:val="20"/>
        </w:rPr>
        <w:t>”</w:t>
      </w:r>
      <w:r w:rsidRPr="00445666">
        <w:rPr>
          <w:rFonts w:ascii="Arial" w:hAnsi="Arial" w:cs="Arial"/>
          <w:bCs/>
          <w:iCs/>
          <w:color w:val="auto"/>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Pzp.</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lastRenderedPageBreak/>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9C24F7">
        <w:rPr>
          <w:rFonts w:ascii="Arial" w:hAnsi="Arial" w:cs="Arial"/>
          <w:b/>
          <w:bCs/>
          <w:color w:val="0000FF"/>
          <w:sz w:val="20"/>
          <w:szCs w:val="20"/>
          <w:u w:val="single"/>
        </w:rPr>
        <w:t>20.01.2021</w:t>
      </w:r>
      <w:r w:rsidRPr="006708EF">
        <w:rPr>
          <w:rFonts w:ascii="Arial" w:hAnsi="Arial" w:cs="Arial"/>
          <w:b/>
          <w:bCs/>
          <w:color w:val="0000FF"/>
          <w:sz w:val="20"/>
          <w:szCs w:val="20"/>
          <w:u w:val="single"/>
        </w:rPr>
        <w:t>.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1D1C93">
        <w:rPr>
          <w:rFonts w:ascii="Arial" w:hAnsi="Arial" w:cs="Arial"/>
          <w:b/>
          <w:color w:val="0000FF"/>
          <w:sz w:val="20"/>
          <w:szCs w:val="20"/>
          <w:u w:val="single"/>
        </w:rPr>
        <w:t>0</w:t>
      </w:r>
      <w:r w:rsidR="00A54A4F">
        <w:rPr>
          <w:rFonts w:ascii="Arial" w:hAnsi="Arial" w:cs="Arial"/>
          <w:b/>
          <w:color w:val="0000FF"/>
          <w:sz w:val="20"/>
          <w:szCs w:val="20"/>
          <w:u w:val="single"/>
        </w:rPr>
        <w:t>:30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4D1ABC">
      <w:pPr>
        <w:numPr>
          <w:ilvl w:val="0"/>
          <w:numId w:val="14"/>
        </w:numPr>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4D1ABC">
      <w:pPr>
        <w:numPr>
          <w:ilvl w:val="0"/>
          <w:numId w:val="14"/>
        </w:numPr>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2. Termin dostawy – </w:t>
      </w:r>
      <w:r w:rsidR="004D14FD">
        <w:rPr>
          <w:rFonts w:ascii="Arial" w:hAnsi="Arial" w:cs="Arial"/>
          <w:b/>
          <w:color w:val="0000FF"/>
          <w:sz w:val="20"/>
        </w:rPr>
        <w:t>40</w:t>
      </w:r>
      <w:r w:rsidRPr="00F52C67">
        <w:rPr>
          <w:rFonts w:ascii="Arial" w:hAnsi="Arial" w:cs="Arial"/>
          <w:b/>
          <w:color w:val="0000FF"/>
          <w:sz w:val="20"/>
        </w:rPr>
        <w:t>%</w:t>
      </w: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cena oferty będzie liczone według wzoru:</w:t>
      </w:r>
    </w:p>
    <w:p w:rsidR="00F52C67" w:rsidRPr="00F52C67" w:rsidRDefault="00F52C67" w:rsidP="004D1ABC">
      <w:pPr>
        <w:tabs>
          <w:tab w:val="num" w:pos="960"/>
        </w:tabs>
        <w:spacing w:after="0" w:line="360" w:lineRule="auto"/>
        <w:jc w:val="center"/>
        <w:rPr>
          <w:rFonts w:ascii="Arial" w:hAnsi="Arial" w:cs="Arial"/>
          <w:b/>
          <w:color w:val="0000FF"/>
          <w:sz w:val="20"/>
        </w:rPr>
      </w:pPr>
      <w:r w:rsidRPr="00F52C67">
        <w:rPr>
          <w:rFonts w:ascii="Arial" w:hAnsi="Arial" w:cs="Arial"/>
          <w:b/>
          <w:color w:val="0000FF"/>
          <w:sz w:val="20"/>
        </w:rPr>
        <w:lastRenderedPageBreak/>
        <w:t xml:space="preserve">(najniższa cena / cena oferty ocenianej) x </w:t>
      </w:r>
      <w:r w:rsidR="004D14FD">
        <w:rPr>
          <w:rFonts w:ascii="Arial" w:hAnsi="Arial" w:cs="Arial"/>
          <w:b/>
          <w:color w:val="0000FF"/>
          <w:sz w:val="20"/>
        </w:rPr>
        <w:t>60</w:t>
      </w:r>
      <w:r w:rsidRPr="00F52C67">
        <w:rPr>
          <w:rFonts w:ascii="Arial" w:hAnsi="Arial" w:cs="Arial"/>
          <w:b/>
          <w:color w:val="0000FF"/>
          <w:sz w:val="20"/>
        </w:rPr>
        <w:t xml:space="preserve"> - do zdobycia maksymalnie </w:t>
      </w:r>
      <w:r w:rsidR="004D14FD">
        <w:rPr>
          <w:rFonts w:ascii="Arial" w:hAnsi="Arial" w:cs="Arial"/>
          <w:b/>
          <w:color w:val="0000FF"/>
          <w:sz w:val="20"/>
        </w:rPr>
        <w:t>60</w:t>
      </w:r>
      <w:r w:rsidRPr="00F52C67">
        <w:rPr>
          <w:rFonts w:ascii="Arial" w:hAnsi="Arial" w:cs="Arial"/>
          <w:b/>
          <w:color w:val="0000FF"/>
          <w:sz w:val="20"/>
        </w:rPr>
        <w:t xml:space="preserve"> pkt.</w:t>
      </w:r>
    </w:p>
    <w:p w:rsidR="00F52C67" w:rsidRPr="000C6BBA" w:rsidRDefault="00F52C67" w:rsidP="004D1ABC">
      <w:pPr>
        <w:tabs>
          <w:tab w:val="num" w:pos="960"/>
        </w:tabs>
        <w:spacing w:after="0" w:line="360" w:lineRule="auto"/>
        <w:rPr>
          <w:rFonts w:ascii="Arial" w:hAnsi="Arial" w:cs="Arial"/>
          <w:sz w:val="20"/>
        </w:rPr>
      </w:pPr>
      <w:r w:rsidRPr="000C6BBA">
        <w:rPr>
          <w:rFonts w:ascii="Arial" w:hAnsi="Arial" w:cs="Arial"/>
          <w:sz w:val="20"/>
        </w:rPr>
        <w:t>Kryterium termin dostawy będzie liczone według wzoru:</w:t>
      </w:r>
    </w:p>
    <w:p w:rsidR="00E54E02" w:rsidRPr="000C6BBA" w:rsidRDefault="00E54E02" w:rsidP="00E54E02">
      <w:pPr>
        <w:spacing w:after="0" w:line="360" w:lineRule="auto"/>
        <w:ind w:left="540"/>
        <w:jc w:val="both"/>
        <w:rPr>
          <w:rFonts w:ascii="Arial" w:hAnsi="Arial" w:cs="Arial"/>
          <w:b/>
          <w:color w:val="auto"/>
          <w:sz w:val="20"/>
        </w:rPr>
      </w:pPr>
      <w:r w:rsidRPr="000C6BBA">
        <w:rPr>
          <w:rFonts w:ascii="Arial" w:hAnsi="Arial" w:cs="Arial"/>
          <w:b/>
          <w:color w:val="auto"/>
          <w:sz w:val="20"/>
        </w:rPr>
        <w:t>termin dostawy - max 40%, w tym</w:t>
      </w:r>
    </w:p>
    <w:p w:rsidR="00E54E02" w:rsidRPr="000C6BBA" w:rsidRDefault="00E54E02" w:rsidP="00E54E02">
      <w:pPr>
        <w:spacing w:after="0" w:line="240" w:lineRule="auto"/>
        <w:ind w:left="540"/>
        <w:jc w:val="both"/>
        <w:rPr>
          <w:rFonts w:ascii="Arial" w:hAnsi="Arial" w:cs="Arial"/>
          <w:b/>
          <w:color w:val="auto"/>
          <w:sz w:val="20"/>
        </w:rPr>
      </w:pPr>
      <w:r w:rsidRPr="000C6BBA">
        <w:rPr>
          <w:rFonts w:ascii="Arial" w:hAnsi="Arial" w:cs="Arial"/>
          <w:b/>
          <w:color w:val="auto"/>
          <w:sz w:val="20"/>
        </w:rPr>
        <w:t xml:space="preserve">   - </w:t>
      </w:r>
      <w:r w:rsidR="00D32596" w:rsidRPr="000C6BBA">
        <w:rPr>
          <w:rFonts w:ascii="Arial" w:hAnsi="Arial" w:cs="Arial"/>
          <w:b/>
          <w:color w:val="auto"/>
          <w:sz w:val="20"/>
        </w:rPr>
        <w:t>5</w:t>
      </w:r>
      <w:r w:rsidRPr="000C6BBA">
        <w:rPr>
          <w:rFonts w:ascii="Arial" w:hAnsi="Arial" w:cs="Arial"/>
          <w:b/>
          <w:color w:val="auto"/>
          <w:sz w:val="20"/>
        </w:rPr>
        <w:t xml:space="preserve"> dni oraz poniżej - 40%</w:t>
      </w:r>
    </w:p>
    <w:p w:rsidR="00E54E02" w:rsidRPr="000C6BBA" w:rsidRDefault="00E54E02" w:rsidP="00E54E02">
      <w:pPr>
        <w:spacing w:after="0" w:line="240" w:lineRule="auto"/>
        <w:ind w:left="540"/>
        <w:jc w:val="both"/>
        <w:rPr>
          <w:rFonts w:ascii="Arial" w:hAnsi="Arial" w:cs="Arial"/>
          <w:b/>
          <w:color w:val="auto"/>
          <w:sz w:val="20"/>
        </w:rPr>
      </w:pPr>
    </w:p>
    <w:p w:rsidR="00E54E02" w:rsidRPr="000C6BBA" w:rsidRDefault="00E54E02" w:rsidP="00E54E02">
      <w:pPr>
        <w:spacing w:after="0" w:line="240" w:lineRule="auto"/>
        <w:ind w:left="540"/>
        <w:jc w:val="both"/>
        <w:rPr>
          <w:rFonts w:ascii="Arial" w:hAnsi="Arial" w:cs="Arial"/>
          <w:b/>
          <w:color w:val="auto"/>
          <w:sz w:val="20"/>
        </w:rPr>
      </w:pPr>
      <w:r w:rsidRPr="000C6BBA">
        <w:rPr>
          <w:rFonts w:ascii="Arial" w:hAnsi="Arial" w:cs="Arial"/>
          <w:b/>
          <w:color w:val="auto"/>
          <w:sz w:val="20"/>
        </w:rPr>
        <w:t xml:space="preserve">    -od </w:t>
      </w:r>
      <w:r w:rsidR="00D32596" w:rsidRPr="000C6BBA">
        <w:rPr>
          <w:rFonts w:ascii="Arial" w:hAnsi="Arial" w:cs="Arial"/>
          <w:b/>
          <w:color w:val="auto"/>
          <w:sz w:val="20"/>
        </w:rPr>
        <w:t>6</w:t>
      </w:r>
      <w:r w:rsidRPr="000C6BBA">
        <w:rPr>
          <w:rFonts w:ascii="Arial" w:hAnsi="Arial" w:cs="Arial"/>
          <w:b/>
          <w:color w:val="auto"/>
          <w:sz w:val="20"/>
        </w:rPr>
        <w:t xml:space="preserve"> do </w:t>
      </w:r>
      <w:r w:rsidR="00D32596" w:rsidRPr="000C6BBA">
        <w:rPr>
          <w:rFonts w:ascii="Arial" w:hAnsi="Arial" w:cs="Arial"/>
          <w:b/>
          <w:color w:val="auto"/>
          <w:sz w:val="20"/>
        </w:rPr>
        <w:t>10</w:t>
      </w:r>
      <w:r w:rsidRPr="000C6BBA">
        <w:rPr>
          <w:rFonts w:ascii="Arial" w:hAnsi="Arial" w:cs="Arial"/>
          <w:b/>
          <w:color w:val="auto"/>
          <w:sz w:val="20"/>
        </w:rPr>
        <w:t xml:space="preserve"> dni - 20%</w:t>
      </w:r>
    </w:p>
    <w:p w:rsidR="00E54E02" w:rsidRPr="000C6BBA" w:rsidRDefault="00E54E02" w:rsidP="00E54E02">
      <w:pPr>
        <w:spacing w:after="0" w:line="240" w:lineRule="auto"/>
        <w:ind w:left="540"/>
        <w:jc w:val="both"/>
        <w:rPr>
          <w:rFonts w:ascii="Arial" w:hAnsi="Arial" w:cs="Arial"/>
          <w:b/>
          <w:color w:val="auto"/>
          <w:sz w:val="20"/>
        </w:rPr>
      </w:pPr>
    </w:p>
    <w:p w:rsidR="00386E07" w:rsidRPr="000C6BBA" w:rsidRDefault="00E54E02" w:rsidP="00E54E02">
      <w:pPr>
        <w:spacing w:after="0" w:line="240" w:lineRule="auto"/>
        <w:ind w:left="540"/>
        <w:jc w:val="both"/>
        <w:rPr>
          <w:rFonts w:ascii="Arial" w:hAnsi="Arial" w:cs="Arial"/>
          <w:b/>
          <w:color w:val="auto"/>
          <w:sz w:val="20"/>
        </w:rPr>
      </w:pPr>
      <w:r w:rsidRPr="000C6BBA">
        <w:rPr>
          <w:rFonts w:ascii="Arial" w:hAnsi="Arial" w:cs="Arial"/>
          <w:b/>
          <w:color w:val="auto"/>
          <w:sz w:val="20"/>
        </w:rPr>
        <w:t xml:space="preserve">   -od </w:t>
      </w:r>
      <w:r w:rsidR="00D32596" w:rsidRPr="000C6BBA">
        <w:rPr>
          <w:rFonts w:ascii="Arial" w:hAnsi="Arial" w:cs="Arial"/>
          <w:b/>
          <w:color w:val="auto"/>
          <w:sz w:val="20"/>
        </w:rPr>
        <w:t xml:space="preserve">11 </w:t>
      </w:r>
      <w:r w:rsidRPr="000C6BBA">
        <w:rPr>
          <w:rFonts w:ascii="Arial" w:hAnsi="Arial" w:cs="Arial"/>
          <w:b/>
          <w:color w:val="auto"/>
          <w:sz w:val="20"/>
        </w:rPr>
        <w:t xml:space="preserve">do </w:t>
      </w:r>
      <w:r w:rsidR="00D32596" w:rsidRPr="000C6BBA">
        <w:rPr>
          <w:rFonts w:ascii="Arial" w:hAnsi="Arial" w:cs="Arial"/>
          <w:b/>
          <w:color w:val="auto"/>
          <w:sz w:val="20"/>
        </w:rPr>
        <w:t>14</w:t>
      </w:r>
      <w:r w:rsidRPr="000C6BBA">
        <w:rPr>
          <w:rFonts w:ascii="Arial" w:hAnsi="Arial" w:cs="Arial"/>
          <w:b/>
          <w:color w:val="auto"/>
          <w:sz w:val="20"/>
        </w:rPr>
        <w:t xml:space="preserve"> dni - 0%</w:t>
      </w:r>
    </w:p>
    <w:p w:rsidR="00E54E02" w:rsidRPr="000C6BBA" w:rsidRDefault="00E54E02" w:rsidP="00E54E02">
      <w:pPr>
        <w:spacing w:after="0" w:line="240" w:lineRule="auto"/>
        <w:ind w:left="540"/>
        <w:jc w:val="both"/>
        <w:rPr>
          <w:rFonts w:ascii="Arial" w:hAnsi="Arial" w:cs="Arial"/>
          <w:b/>
          <w:color w:val="auto"/>
          <w:sz w:val="20"/>
        </w:rPr>
      </w:pP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Najkorzystniejszą ofertą będzie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Pod uwagę będą brane liczby, po zaokrągleniu do dwóch miejsc po przecinku </w:t>
      </w:r>
      <w:r w:rsidRPr="00385CE4">
        <w:rPr>
          <w:rFonts w:ascii="Arial" w:hAnsi="Arial" w:cs="Arial"/>
          <w:sz w:val="20"/>
        </w:rPr>
        <w:b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Wykonawcy którzy złożą ofert dodatkowe nie mogą zaoferować cen wyższych </w:t>
      </w:r>
      <w:r w:rsidRPr="00385CE4">
        <w:rPr>
          <w:rFonts w:ascii="Arial" w:hAnsi="Arial" w:cs="Arial"/>
          <w:sz w:val="20"/>
        </w:rPr>
        <w:b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 być zastosowany jako kr</w:t>
      </w:r>
      <w:r w:rsidR="00B21297">
        <w:rPr>
          <w:rFonts w:ascii="Arial" w:hAnsi="Arial" w:cs="Arial"/>
          <w:sz w:val="20"/>
          <w:szCs w:val="20"/>
        </w:rPr>
        <w:t>yterium</w:t>
      </w:r>
      <w:r w:rsidRPr="00385CE4">
        <w:rPr>
          <w:rFonts w:ascii="Arial" w:hAnsi="Arial" w:cs="Arial"/>
          <w:sz w:val="20"/>
          <w:szCs w:val="20"/>
        </w:rPr>
        <w:t>,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późn.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tabs>
          <w:tab w:val="num" w:pos="284"/>
        </w:tabs>
        <w:spacing w:after="0" w:line="360" w:lineRule="auto"/>
        <w:jc w:val="both"/>
        <w:rPr>
          <w:rFonts w:ascii="Arial" w:hAnsi="Arial" w:cs="Arial"/>
          <w:b/>
          <w:sz w:val="20"/>
          <w:szCs w:val="20"/>
        </w:rPr>
      </w:pP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lastRenderedPageBreak/>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w:t>
      </w:r>
      <w:r w:rsidR="00B21297">
        <w:rPr>
          <w:rFonts w:ascii="Arial" w:hAnsi="Arial" w:cs="Arial"/>
          <w:color w:val="auto"/>
          <w:sz w:val="20"/>
          <w:szCs w:val="20"/>
        </w:rPr>
        <w:t xml:space="preserve">ny będzie złożyć wyjaśnienia i </w:t>
      </w:r>
      <w:r w:rsidRPr="00412103">
        <w:rPr>
          <w:rFonts w:ascii="Arial" w:hAnsi="Arial" w:cs="Arial"/>
          <w:color w:val="auto"/>
          <w:sz w:val="20"/>
          <w:szCs w:val="20"/>
        </w:rPr>
        <w:t>dostarczyć zamawiającemu szczegółowy kosztorys ofertowy na wartość ceny brutto oferty.</w:t>
      </w:r>
    </w:p>
    <w:p w:rsidR="000F6034" w:rsidRPr="000F6034" w:rsidRDefault="000F6034" w:rsidP="002E7318">
      <w:pPr>
        <w:spacing w:after="0" w:line="360" w:lineRule="auto"/>
        <w:jc w:val="both"/>
        <w:rPr>
          <w:rFonts w:ascii="Arial" w:hAnsi="Arial" w:cs="Arial"/>
          <w:b/>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na stronie internetowej: </w:t>
      </w:r>
      <w:hyperlink r:id="rId12"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Pzp.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lastRenderedPageBreak/>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DA6F44" w:rsidRPr="000F6034" w:rsidRDefault="00DA6F44" w:rsidP="002E7318">
      <w:pPr>
        <w:spacing w:after="0" w:line="360" w:lineRule="auto"/>
        <w:jc w:val="both"/>
        <w:rPr>
          <w:rFonts w:ascii="Arial" w:hAnsi="Arial" w:cs="Arial"/>
          <w:b/>
          <w:sz w:val="20"/>
          <w:szCs w:val="20"/>
          <w:u w:val="single"/>
        </w:rPr>
      </w:pP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Default="000F6034" w:rsidP="002E7318">
      <w:pPr>
        <w:spacing w:after="0" w:line="360" w:lineRule="auto"/>
        <w:jc w:val="both"/>
        <w:rPr>
          <w:rFonts w:ascii="Arial" w:hAnsi="Arial" w:cs="Arial"/>
          <w:sz w:val="20"/>
          <w:szCs w:val="20"/>
        </w:rPr>
      </w:pP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2E7318">
      <w:pPr>
        <w:pStyle w:val="Akapitzlist"/>
        <w:numPr>
          <w:ilvl w:val="0"/>
          <w:numId w:val="14"/>
        </w:numPr>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E91A76" w:rsidRPr="000F6034" w:rsidRDefault="00E91A76" w:rsidP="002E7318">
      <w:pPr>
        <w:pStyle w:val="Akapitzlist"/>
        <w:spacing w:after="0" w:line="360" w:lineRule="auto"/>
        <w:ind w:left="0"/>
        <w:jc w:val="both"/>
        <w:rPr>
          <w:rFonts w:ascii="Arial" w:hAnsi="Arial" w:cs="Arial"/>
          <w:sz w:val="20"/>
          <w:szCs w:val="20"/>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13"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w:t>
      </w:r>
      <w:r w:rsidRPr="00EF0E42">
        <w:rPr>
          <w:rFonts w:ascii="Arial" w:hAnsi="Arial" w:cs="Arial"/>
          <w:sz w:val="20"/>
        </w:rPr>
        <w:lastRenderedPageBreak/>
        <w:t xml:space="preserve">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r w:rsidRPr="00502102">
        <w:rPr>
          <w:sz w:val="20"/>
          <w:szCs w:val="20"/>
          <w:lang w:val="en-US"/>
        </w:rPr>
        <w:t>pok.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4" w:history="1">
        <w:r w:rsidR="009A0322" w:rsidRPr="002041AE">
          <w:rPr>
            <w:rStyle w:val="Hipercze"/>
            <w:rFonts w:ascii="Arial" w:hAnsi="Arial" w:cs="Arial"/>
            <w:sz w:val="20"/>
            <w:szCs w:val="20"/>
            <w:lang w:val="en-US"/>
          </w:rPr>
          <w:t>zampub.meil@pw.edu.pl</w:t>
        </w:r>
      </w:hyperlink>
    </w:p>
    <w:p w:rsidR="00403FBA" w:rsidRPr="00502102" w:rsidRDefault="00403FBA" w:rsidP="002E7318">
      <w:pPr>
        <w:spacing w:after="0" w:line="360" w:lineRule="auto"/>
        <w:jc w:val="both"/>
        <w:rPr>
          <w:rFonts w:ascii="Arial" w:hAnsi="Arial" w:cs="Arial"/>
          <w:sz w:val="20"/>
          <w:szCs w:val="20"/>
          <w:lang w:val="en-US"/>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2E7318">
      <w:pPr>
        <w:pStyle w:val="Akapitzlist"/>
        <w:numPr>
          <w:ilvl w:val="0"/>
          <w:numId w:val="14"/>
        </w:numPr>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5"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2E7318">
      <w:pPr>
        <w:pStyle w:val="Akapitzlist"/>
        <w:numPr>
          <w:ilvl w:val="0"/>
          <w:numId w:val="14"/>
        </w:numPr>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spacing w:after="0" w:line="360" w:lineRule="auto"/>
        <w:ind w:left="0"/>
        <w:jc w:val="both"/>
        <w:rPr>
          <w:rFonts w:ascii="Arial" w:hAnsi="Arial" w:cs="Arial"/>
          <w:b/>
          <w:sz w:val="20"/>
          <w:szCs w:val="20"/>
        </w:rPr>
      </w:pP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0F6034" w:rsidRDefault="00584543" w:rsidP="002E7318">
      <w:pPr>
        <w:pStyle w:val="Akapitzlist"/>
        <w:tabs>
          <w:tab w:val="num" w:pos="709"/>
        </w:tabs>
        <w:spacing w:after="0" w:line="360" w:lineRule="auto"/>
        <w:ind w:left="0"/>
        <w:jc w:val="both"/>
        <w:rPr>
          <w:rFonts w:ascii="Arial" w:hAnsi="Arial" w:cs="Arial"/>
          <w:b/>
          <w:sz w:val="20"/>
          <w:szCs w:val="20"/>
        </w:rPr>
      </w:pP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(t.j. Dz. U. z 201</w:t>
      </w:r>
      <w:r w:rsidR="00813E7F">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813E7F">
        <w:rPr>
          <w:rFonts w:ascii="Arial" w:eastAsia="Times New Roman" w:hAnsi="Arial" w:cs="Arial"/>
          <w:sz w:val="20"/>
          <w:szCs w:val="20"/>
        </w:rPr>
        <w:t>843</w:t>
      </w:r>
      <w:r w:rsidRPr="00202F99">
        <w:rPr>
          <w:rFonts w:ascii="Arial" w:eastAsia="Times New Roman" w:hAnsi="Arial" w:cs="Arial"/>
          <w:sz w:val="20"/>
          <w:szCs w:val="20"/>
        </w:rPr>
        <w:t>)</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 xml:space="preserve">zastosowanie mają przepisy ustawy z dnia 29 stycznia 2004 r. Prawo zamówień publicznych (t.j. </w:t>
      </w:r>
      <w:r w:rsidRPr="00143428">
        <w:rPr>
          <w:rFonts w:ascii="Arial" w:hAnsi="Arial" w:cs="Arial"/>
          <w:sz w:val="20"/>
        </w:rPr>
        <w:t>Dz. U. z  201</w:t>
      </w:r>
      <w:r w:rsidR="00813E7F">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813E7F">
        <w:rPr>
          <w:rFonts w:ascii="Arial" w:hAnsi="Arial" w:cs="Arial"/>
          <w:sz w:val="20"/>
        </w:rPr>
        <w:t>843</w:t>
      </w:r>
      <w:r w:rsidRPr="00143428">
        <w:rPr>
          <w:rFonts w:ascii="Arial" w:hAnsi="Arial" w:cs="Arial"/>
          <w:sz w:val="20"/>
          <w:szCs w:val="20"/>
        </w:rPr>
        <w:t>), ustawy z dnia 23 kwietnia 1964 r. Kodeks cywilny (t.j. Dz. U. z 2016 r. poz. 380 z późn zm.) oraz ustawy z dnia 17 listopada 1964 r. Kodeks postępowania cywilnego (t.j. Dz. U. z 2014 r. poz. 101 z późn zm.).</w:t>
      </w:r>
    </w:p>
    <w:p w:rsidR="00584543" w:rsidRPr="00DA6F44"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B21952" w:rsidRDefault="003E7783" w:rsidP="002E7318">
      <w:pPr>
        <w:pStyle w:val="Tekstpodstawowy21"/>
        <w:widowControl/>
        <w:numPr>
          <w:ilvl w:val="3"/>
          <w:numId w:val="3"/>
        </w:numPr>
        <w:tabs>
          <w:tab w:val="clear" w:pos="360"/>
          <w:tab w:val="num" w:pos="851"/>
        </w:tabs>
        <w:suppressAutoHyphens w:val="0"/>
        <w:autoSpaceDE/>
        <w:spacing w:line="360" w:lineRule="auto"/>
        <w:ind w:left="0" w:firstLine="0"/>
      </w:pPr>
      <w:r w:rsidRPr="00B21952">
        <w:t>Ustawa z dnia 29 stycznia 2004 r. Prawo zamówień publicznych (t.j. Dz. U. z  201</w:t>
      </w:r>
      <w:r w:rsidR="00813E7F">
        <w:t>9</w:t>
      </w:r>
      <w:r w:rsidRPr="00B21952">
        <w:t xml:space="preserve"> r. poz. </w:t>
      </w:r>
      <w:r w:rsidR="001A2DC8">
        <w:t>1</w:t>
      </w:r>
      <w:r w:rsidR="00813E7F">
        <w:t>843</w:t>
      </w:r>
      <w:r w:rsidRPr="00B21952">
        <w:t>);</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143428" w:rsidRDefault="00143428" w:rsidP="002E7318">
      <w:pPr>
        <w:spacing w:after="0" w:line="360" w:lineRule="auto"/>
        <w:jc w:val="both"/>
        <w:rPr>
          <w:rFonts w:cs="Arial"/>
          <w:szCs w:val="20"/>
        </w:rPr>
      </w:pP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AE4AF2"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7</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8</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B6204B" w:rsidRPr="00B6204B" w:rsidRDefault="00B6204B" w:rsidP="002E7318">
      <w:pPr>
        <w:pStyle w:val="Akapitzlist"/>
        <w:spacing w:after="0" w:line="360" w:lineRule="auto"/>
        <w:ind w:left="0"/>
        <w:jc w:val="both"/>
        <w:rPr>
          <w:rFonts w:ascii="Arial" w:hAnsi="Arial" w:cs="Arial"/>
        </w:rPr>
      </w:pPr>
    </w:p>
    <w:p w:rsidR="00C86744" w:rsidRPr="00F06262" w:rsidRDefault="00C86744" w:rsidP="002E7318">
      <w:pPr>
        <w:pStyle w:val="Akapitzlist"/>
        <w:spacing w:after="0" w:line="360" w:lineRule="auto"/>
        <w:ind w:left="0"/>
        <w:jc w:val="both"/>
        <w:rPr>
          <w:rFonts w:ascii="Arial" w:eastAsia="Times New Roman" w:hAnsi="Arial" w:cs="Arial"/>
          <w:color w:val="auto"/>
          <w:sz w:val="20"/>
          <w:szCs w:val="20"/>
        </w:rPr>
      </w:pPr>
    </w:p>
    <w:p w:rsidR="001F5662" w:rsidRDefault="001F5662" w:rsidP="002E7318">
      <w:pPr>
        <w:spacing w:after="0" w:line="360" w:lineRule="auto"/>
        <w:jc w:val="both"/>
        <w:rPr>
          <w:rFonts w:ascii="Arial" w:eastAsia="Times New Roman" w:hAnsi="Arial" w:cs="Arial"/>
          <w:color w:val="auto"/>
          <w:sz w:val="20"/>
          <w:szCs w:val="20"/>
        </w:rPr>
      </w:pPr>
    </w:p>
    <w:p w:rsidR="00872DB1" w:rsidRDefault="00872DB1" w:rsidP="000056A4">
      <w:pPr>
        <w:spacing w:after="0" w:line="360" w:lineRule="auto"/>
        <w:ind w:left="7788"/>
        <w:rPr>
          <w:rFonts w:ascii="Arial" w:eastAsia="Times New Roman" w:hAnsi="Arial" w:cs="Arial"/>
          <w:b/>
          <w:i/>
          <w:sz w:val="24"/>
        </w:rPr>
      </w:pPr>
    </w:p>
    <w:p w:rsidR="00386E07" w:rsidRDefault="00386E07" w:rsidP="000056A4">
      <w:pPr>
        <w:spacing w:after="0" w:line="360" w:lineRule="auto"/>
        <w:ind w:left="7788"/>
        <w:rPr>
          <w:rFonts w:ascii="Arial" w:eastAsia="Times New Roman" w:hAnsi="Arial" w:cs="Arial"/>
          <w:b/>
          <w:i/>
          <w:sz w:val="24"/>
        </w:rPr>
      </w:pPr>
    </w:p>
    <w:p w:rsidR="00386E07" w:rsidRDefault="00386E07" w:rsidP="000056A4">
      <w:pPr>
        <w:spacing w:after="0" w:line="360" w:lineRule="auto"/>
        <w:ind w:left="7788"/>
        <w:rPr>
          <w:rFonts w:ascii="Arial" w:eastAsia="Times New Roman" w:hAnsi="Arial" w:cs="Arial"/>
          <w:b/>
          <w:i/>
          <w:sz w:val="24"/>
        </w:rPr>
      </w:pPr>
    </w:p>
    <w:p w:rsidR="00386E07" w:rsidRDefault="00386E07"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5E6803" w:rsidRDefault="005E6803" w:rsidP="000056A4">
      <w:pPr>
        <w:spacing w:after="0" w:line="360" w:lineRule="auto"/>
        <w:ind w:left="7788"/>
        <w:rPr>
          <w:rFonts w:ascii="Arial" w:eastAsia="Times New Roman" w:hAnsi="Arial" w:cs="Arial"/>
          <w:b/>
          <w:i/>
          <w:sz w:val="24"/>
        </w:rPr>
      </w:pPr>
    </w:p>
    <w:p w:rsidR="005E6803" w:rsidRDefault="005E6803" w:rsidP="000056A4">
      <w:pPr>
        <w:spacing w:after="0" w:line="360" w:lineRule="auto"/>
        <w:ind w:left="7788"/>
        <w:rPr>
          <w:rFonts w:ascii="Arial" w:eastAsia="Times New Roman" w:hAnsi="Arial" w:cs="Arial"/>
          <w:b/>
          <w:i/>
          <w:sz w:val="24"/>
        </w:rPr>
      </w:pPr>
    </w:p>
    <w:p w:rsidR="00124365" w:rsidRDefault="00124365" w:rsidP="000056A4">
      <w:pPr>
        <w:spacing w:after="0" w:line="360" w:lineRule="auto"/>
        <w:ind w:left="7788"/>
        <w:rPr>
          <w:rFonts w:ascii="Arial" w:eastAsia="Times New Roman" w:hAnsi="Arial" w:cs="Arial"/>
          <w:b/>
          <w:i/>
          <w:sz w:val="24"/>
        </w:rPr>
      </w:pPr>
    </w:p>
    <w:p w:rsidR="00B21297" w:rsidRDefault="00B21297" w:rsidP="000056A4">
      <w:pPr>
        <w:spacing w:after="0" w:line="360" w:lineRule="auto"/>
        <w:ind w:left="7788"/>
        <w:rPr>
          <w:rFonts w:ascii="Arial" w:eastAsia="Times New Roman" w:hAnsi="Arial" w:cs="Arial"/>
          <w:b/>
          <w:i/>
          <w:sz w:val="24"/>
        </w:rPr>
      </w:pPr>
    </w:p>
    <w:p w:rsidR="00B21297" w:rsidRDefault="00B21297" w:rsidP="000056A4">
      <w:pPr>
        <w:spacing w:after="0" w:line="360" w:lineRule="auto"/>
        <w:ind w:left="7788"/>
        <w:rPr>
          <w:rFonts w:ascii="Arial" w:eastAsia="Times New Roman" w:hAnsi="Arial" w:cs="Arial"/>
          <w:b/>
          <w:i/>
          <w:sz w:val="24"/>
        </w:rPr>
      </w:pPr>
    </w:p>
    <w:p w:rsidR="009C24F7" w:rsidRDefault="009C24F7" w:rsidP="000056A4">
      <w:pPr>
        <w:spacing w:after="0" w:line="360" w:lineRule="auto"/>
        <w:ind w:left="7788"/>
        <w:rPr>
          <w:rFonts w:ascii="Arial" w:eastAsia="Times New Roman" w:hAnsi="Arial" w:cs="Arial"/>
          <w:b/>
          <w:i/>
          <w:sz w:val="24"/>
        </w:rPr>
      </w:pPr>
    </w:p>
    <w:p w:rsidR="009C24F7" w:rsidRDefault="009C24F7" w:rsidP="000056A4">
      <w:pPr>
        <w:spacing w:after="0" w:line="360" w:lineRule="auto"/>
        <w:ind w:left="7788"/>
        <w:rPr>
          <w:rFonts w:ascii="Arial" w:eastAsia="Times New Roman" w:hAnsi="Arial" w:cs="Arial"/>
          <w:b/>
          <w:i/>
          <w:sz w:val="24"/>
        </w:rPr>
      </w:pPr>
    </w:p>
    <w:p w:rsidR="009C24F7" w:rsidRDefault="009C24F7" w:rsidP="000056A4">
      <w:pPr>
        <w:spacing w:after="0" w:line="360" w:lineRule="auto"/>
        <w:ind w:left="7788"/>
        <w:rPr>
          <w:rFonts w:ascii="Arial" w:eastAsia="Times New Roman" w:hAnsi="Arial" w:cs="Arial"/>
          <w:b/>
          <w:i/>
          <w:sz w:val="24"/>
        </w:rPr>
      </w:pPr>
    </w:p>
    <w:p w:rsidR="009C24F7" w:rsidRDefault="009C24F7" w:rsidP="000056A4">
      <w:pPr>
        <w:spacing w:after="0" w:line="360" w:lineRule="auto"/>
        <w:ind w:left="7788"/>
        <w:rPr>
          <w:rFonts w:ascii="Arial" w:eastAsia="Times New Roman" w:hAnsi="Arial" w:cs="Arial"/>
          <w:b/>
          <w:i/>
          <w:sz w:val="24"/>
        </w:rPr>
      </w:pPr>
    </w:p>
    <w:p w:rsidR="009C24F7" w:rsidRDefault="009C24F7" w:rsidP="000056A4">
      <w:pPr>
        <w:spacing w:after="0" w:line="360" w:lineRule="auto"/>
        <w:ind w:left="7788"/>
        <w:rPr>
          <w:rFonts w:ascii="Arial" w:eastAsia="Times New Roman" w:hAnsi="Arial" w:cs="Arial"/>
          <w:b/>
          <w:i/>
          <w:sz w:val="24"/>
        </w:rPr>
      </w:pPr>
    </w:p>
    <w:p w:rsidR="009C24F7" w:rsidRDefault="009C24F7" w:rsidP="000056A4">
      <w:pPr>
        <w:spacing w:after="0" w:line="360" w:lineRule="auto"/>
        <w:ind w:left="7788"/>
        <w:rPr>
          <w:rFonts w:ascii="Arial" w:eastAsia="Times New Roman" w:hAnsi="Arial" w:cs="Arial"/>
          <w:b/>
          <w:i/>
          <w:sz w:val="24"/>
        </w:rPr>
      </w:pPr>
    </w:p>
    <w:p w:rsidR="009C24F7" w:rsidRDefault="009C24F7" w:rsidP="000056A4">
      <w:pPr>
        <w:spacing w:after="0" w:line="360" w:lineRule="auto"/>
        <w:ind w:left="7788"/>
        <w:rPr>
          <w:rFonts w:ascii="Arial" w:eastAsia="Times New Roman" w:hAnsi="Arial" w:cs="Arial"/>
          <w:b/>
          <w:i/>
          <w:sz w:val="24"/>
        </w:rPr>
      </w:pPr>
    </w:p>
    <w:p w:rsidR="00B21297" w:rsidRDefault="00B21297" w:rsidP="000056A4">
      <w:pPr>
        <w:spacing w:after="0" w:line="360" w:lineRule="auto"/>
        <w:ind w:left="7788"/>
        <w:rPr>
          <w:rFonts w:ascii="Arial" w:eastAsia="Times New Roman" w:hAnsi="Arial" w:cs="Arial"/>
          <w:b/>
          <w:i/>
          <w:sz w:val="24"/>
        </w:rPr>
      </w:pPr>
    </w:p>
    <w:p w:rsidR="00752E04" w:rsidRPr="00683FCB" w:rsidRDefault="00752E04" w:rsidP="000056A4">
      <w:pPr>
        <w:spacing w:after="0" w:line="360" w:lineRule="auto"/>
        <w:ind w:left="7788"/>
        <w:rPr>
          <w:rFonts w:ascii="Arial" w:eastAsia="Times New Roman" w:hAnsi="Arial" w:cs="Arial"/>
          <w:b/>
          <w:iCs/>
          <w:sz w:val="20"/>
          <w:szCs w:val="20"/>
        </w:rPr>
      </w:pPr>
      <w:r w:rsidRPr="00683FCB">
        <w:rPr>
          <w:rFonts w:ascii="Arial" w:eastAsia="Times New Roman" w:hAnsi="Arial" w:cs="Arial"/>
          <w:b/>
          <w:iCs/>
          <w:sz w:val="20"/>
          <w:szCs w:val="20"/>
        </w:rPr>
        <w:t>Załącznik nr 1</w:t>
      </w:r>
    </w:p>
    <w:p w:rsidR="00752E04" w:rsidRPr="00683FCB" w:rsidRDefault="00752E04" w:rsidP="00752E04">
      <w:pPr>
        <w:pStyle w:val="Tytu"/>
        <w:ind w:left="360"/>
        <w:rPr>
          <w:rFonts w:ascii="Arial" w:hAnsi="Arial" w:cs="Arial"/>
          <w:sz w:val="20"/>
          <w:szCs w:val="20"/>
        </w:rPr>
      </w:pPr>
      <w:r w:rsidRPr="00683FCB">
        <w:rPr>
          <w:rFonts w:ascii="Arial" w:hAnsi="Arial" w:cs="Arial"/>
          <w:sz w:val="20"/>
          <w:szCs w:val="20"/>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cs="Times New Roman"/>
          <w:sz w:val="20"/>
          <w:szCs w:val="20"/>
        </w:rPr>
      </w:pPr>
    </w:p>
    <w:p w:rsidR="003A0816" w:rsidRPr="00322470" w:rsidRDefault="00752E04" w:rsidP="00322470">
      <w:pPr>
        <w:spacing w:after="0" w:line="240" w:lineRule="auto"/>
        <w:jc w:val="both"/>
        <w:rPr>
          <w:rFonts w:asciiTheme="minorHAnsi" w:hAnsiTheme="minorHAnsi" w:cs="Arial"/>
          <w:b/>
          <w:color w:val="0000FF"/>
          <w:sz w:val="20"/>
          <w:szCs w:val="20"/>
          <w:u w:val="single"/>
        </w:rPr>
      </w:pPr>
      <w:r w:rsidRPr="00322470">
        <w:rPr>
          <w:rFonts w:asciiTheme="minorHAnsi" w:hAnsiTheme="minorHAnsi" w:cs="Arial"/>
          <w:sz w:val="20"/>
          <w:szCs w:val="20"/>
        </w:rPr>
        <w:t xml:space="preserve">Przedmiotem zamówienia jest </w:t>
      </w:r>
      <w:bookmarkStart w:id="2" w:name="_Hlk56423211"/>
      <w:r w:rsidR="00D32596" w:rsidRPr="00322470">
        <w:rPr>
          <w:rFonts w:asciiTheme="minorHAnsi" w:hAnsiTheme="minorHAnsi" w:cs="Arial"/>
          <w:b/>
          <w:color w:val="0000FF"/>
          <w:sz w:val="20"/>
          <w:szCs w:val="20"/>
          <w:u w:val="single"/>
        </w:rPr>
        <w:t>dostawa komputera przenośnego do symulatora BSP wraz z elementami dodatkowymi w ramach realizacji projektu „Terenowy poligon doświadczalno-wdrożeniowy w powiecie przasnyskim” RPMA.01.01.00-14-9875/17 do Instytutu Techniki Lotniczej i Mechaniki Stosowanej Wydziału Mechanicznego Energetyki i Lotnictwa Politechniki Warszawskiej</w:t>
      </w:r>
    </w:p>
    <w:bookmarkEnd w:id="2"/>
    <w:p w:rsidR="00752E04" w:rsidRPr="00322470" w:rsidRDefault="006B522B" w:rsidP="00322470">
      <w:pPr>
        <w:spacing w:after="0" w:line="240" w:lineRule="auto"/>
        <w:jc w:val="both"/>
        <w:rPr>
          <w:rFonts w:asciiTheme="minorHAnsi" w:eastAsia="Arial Unicode MS" w:hAnsiTheme="minorHAnsi" w:cs="Arial"/>
          <w:sz w:val="20"/>
          <w:szCs w:val="20"/>
        </w:rPr>
      </w:pPr>
      <w:r w:rsidRPr="00322470">
        <w:rPr>
          <w:rFonts w:asciiTheme="minorHAnsi" w:hAnsiTheme="minorHAnsi" w:cs="Arial"/>
          <w:color w:val="auto"/>
          <w:sz w:val="20"/>
          <w:szCs w:val="20"/>
        </w:rPr>
        <w:t>Z</w:t>
      </w:r>
      <w:r w:rsidR="00752E04" w:rsidRPr="00322470">
        <w:rPr>
          <w:rFonts w:asciiTheme="minorHAnsi" w:eastAsia="Arial Unicode MS" w:hAnsiTheme="minorHAnsi" w:cs="Arial"/>
          <w:color w:val="auto"/>
          <w:sz w:val="20"/>
          <w:szCs w:val="20"/>
        </w:rPr>
        <w:t>a</w:t>
      </w:r>
      <w:r w:rsidR="00752E04" w:rsidRPr="00322470">
        <w:rPr>
          <w:rFonts w:asciiTheme="minorHAnsi" w:eastAsia="Arial Unicode MS" w:hAnsiTheme="minorHAnsi" w:cs="Arial"/>
          <w:sz w:val="20"/>
          <w:szCs w:val="20"/>
        </w:rPr>
        <w:t>mawiający dopuszcza składanie ofert równoważnych pod warunkiem, iż asortyment równoważny będzie posiadał takie same lub lepsze parametry techniczne, jakościowe, funkcjonalne i użytkowe.</w:t>
      </w:r>
    </w:p>
    <w:p w:rsidR="00B55B4E" w:rsidRPr="00322470" w:rsidRDefault="00752E04" w:rsidP="00322470">
      <w:pPr>
        <w:pStyle w:val="Tekstpodstawowy21"/>
        <w:widowControl/>
        <w:autoSpaceDE/>
        <w:rPr>
          <w:rFonts w:asciiTheme="minorHAnsi" w:eastAsia="Arial Unicode MS" w:hAnsiTheme="minorHAnsi"/>
          <w:bCs/>
        </w:rPr>
      </w:pPr>
      <w:r w:rsidRPr="00322470">
        <w:rPr>
          <w:rFonts w:asciiTheme="minorHAnsi" w:eastAsia="Arial Unicode MS" w:hAnsiTheme="minorHAnsi"/>
          <w:bCs/>
        </w:rPr>
        <w:t>Zgodnie z art. 30 ust. 5 ustawy Wykonawca powołujący się na rozwiązania równoważne jest obowiązany wykazać, że oferowane przez niego dostawy spełniają wymagania</w:t>
      </w:r>
      <w:r w:rsidR="00B55B4E" w:rsidRPr="00322470">
        <w:rPr>
          <w:rFonts w:asciiTheme="minorHAnsi" w:eastAsia="Arial Unicode MS" w:hAnsiTheme="minorHAnsi"/>
          <w:bCs/>
        </w:rPr>
        <w:t xml:space="preserve"> określone przez Zamawiającego.</w:t>
      </w:r>
    </w:p>
    <w:p w:rsidR="00813E7F" w:rsidRPr="00683FCB" w:rsidRDefault="00813E7F" w:rsidP="00683FCB">
      <w:pPr>
        <w:spacing w:after="0" w:line="360" w:lineRule="auto"/>
        <w:ind w:left="7080" w:firstLine="708"/>
        <w:rPr>
          <w:rFonts w:eastAsia="Times New Roman" w:cs="Arial"/>
          <w:b/>
          <w:i/>
          <w:sz w:val="20"/>
          <w:szCs w:val="20"/>
        </w:rPr>
      </w:pPr>
    </w:p>
    <w:p w:rsidR="00D32596" w:rsidRPr="00D32596" w:rsidRDefault="00D32596" w:rsidP="00D32596">
      <w:pPr>
        <w:pStyle w:val="Akapitzlist"/>
        <w:numPr>
          <w:ilvl w:val="0"/>
          <w:numId w:val="55"/>
        </w:numPr>
        <w:spacing w:after="0" w:line="240" w:lineRule="auto"/>
        <w:ind w:left="360"/>
        <w:rPr>
          <w:b/>
          <w:bCs/>
          <w:sz w:val="20"/>
          <w:szCs w:val="20"/>
        </w:rPr>
      </w:pPr>
      <w:r w:rsidRPr="00D32596">
        <w:rPr>
          <w:b/>
          <w:bCs/>
          <w:sz w:val="20"/>
          <w:szCs w:val="20"/>
        </w:rPr>
        <w:t>Komputer przenośny do symulatora BSP wraz z elementami dodatkowymi (1 szt.)</w:t>
      </w:r>
    </w:p>
    <w:p w:rsidR="00D32596" w:rsidRPr="00D32596" w:rsidRDefault="00D32596" w:rsidP="00D32596">
      <w:pPr>
        <w:pStyle w:val="Akapitzlist"/>
        <w:spacing w:after="0" w:line="240" w:lineRule="auto"/>
        <w:ind w:left="357"/>
        <w:jc w:val="both"/>
        <w:rPr>
          <w:sz w:val="20"/>
          <w:szCs w:val="20"/>
        </w:rPr>
      </w:pPr>
      <w:r w:rsidRPr="00D32596">
        <w:rPr>
          <w:sz w:val="20"/>
          <w:szCs w:val="20"/>
        </w:rPr>
        <w:t>wymagania:</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procesor:</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minimum czterordzeniowy z obsługą minimum 8 wątków,</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powinien osiągać w teście wydajności Passmark CPU Mark wynik co najmniej 6419 punktów,</w:t>
      </w:r>
    </w:p>
    <w:p w:rsidR="00D32596" w:rsidRPr="00D32596" w:rsidRDefault="00D32596" w:rsidP="00D32596">
      <w:pPr>
        <w:pStyle w:val="Akapitzlist"/>
        <w:numPr>
          <w:ilvl w:val="0"/>
          <w:numId w:val="56"/>
        </w:numPr>
        <w:spacing w:after="0" w:line="240" w:lineRule="auto"/>
        <w:ind w:left="720"/>
        <w:rPr>
          <w:bCs/>
          <w:sz w:val="20"/>
          <w:szCs w:val="20"/>
        </w:rPr>
      </w:pPr>
      <w:r w:rsidRPr="00D32596">
        <w:rPr>
          <w:bCs/>
          <w:sz w:val="20"/>
          <w:szCs w:val="20"/>
        </w:rPr>
        <w:t xml:space="preserve">pamięć RAM: </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ilość: min. 16 GB,</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typ: DDR4,</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częstotliwość pracy: min. 2666 MHz,</w:t>
      </w:r>
    </w:p>
    <w:p w:rsidR="00D32596" w:rsidRPr="00D32596" w:rsidRDefault="00D32596" w:rsidP="00D32596">
      <w:pPr>
        <w:pStyle w:val="Akapitzlist"/>
        <w:numPr>
          <w:ilvl w:val="0"/>
          <w:numId w:val="56"/>
        </w:numPr>
        <w:spacing w:after="0" w:line="240" w:lineRule="auto"/>
        <w:ind w:left="720"/>
        <w:rPr>
          <w:bCs/>
          <w:sz w:val="20"/>
          <w:szCs w:val="20"/>
        </w:rPr>
      </w:pPr>
      <w:r w:rsidRPr="00D32596">
        <w:rPr>
          <w:bCs/>
          <w:sz w:val="20"/>
          <w:szCs w:val="20"/>
        </w:rPr>
        <w:t>ekran:</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przekątna: 14”,</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rozdzielczość: 1920x1080,</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powłoka matrycy: matowa lub antyrefleksyjna,</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dotykowy,</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typ matrycy: IPS,</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wbudowana funkcja ochrony prywatności,</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bez bad pikseli,</w:t>
      </w:r>
    </w:p>
    <w:p w:rsidR="00D32596" w:rsidRPr="00D32596" w:rsidRDefault="00D32596" w:rsidP="00D32596">
      <w:pPr>
        <w:pStyle w:val="Akapitzlist"/>
        <w:numPr>
          <w:ilvl w:val="0"/>
          <w:numId w:val="56"/>
        </w:numPr>
        <w:spacing w:after="0" w:line="240" w:lineRule="auto"/>
        <w:ind w:left="720"/>
        <w:rPr>
          <w:bCs/>
          <w:sz w:val="20"/>
          <w:szCs w:val="20"/>
        </w:rPr>
      </w:pPr>
      <w:r w:rsidRPr="00D32596">
        <w:rPr>
          <w:bCs/>
          <w:sz w:val="20"/>
          <w:szCs w:val="20"/>
        </w:rPr>
        <w:t>dysk:</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typ: SSD,</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interfejs: PCIe NVMe M.2,</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rozmiar: min. 512 GB,</w:t>
      </w:r>
    </w:p>
    <w:p w:rsidR="00D32596" w:rsidRPr="00D32596" w:rsidRDefault="00D32596" w:rsidP="00D32596">
      <w:pPr>
        <w:pStyle w:val="Akapitzlist"/>
        <w:numPr>
          <w:ilvl w:val="0"/>
          <w:numId w:val="56"/>
        </w:numPr>
        <w:spacing w:after="0" w:line="240" w:lineRule="auto"/>
        <w:ind w:left="720"/>
        <w:rPr>
          <w:bCs/>
          <w:sz w:val="20"/>
          <w:szCs w:val="20"/>
        </w:rPr>
      </w:pPr>
      <w:r w:rsidRPr="00D32596">
        <w:rPr>
          <w:bCs/>
          <w:sz w:val="20"/>
          <w:szCs w:val="20"/>
        </w:rPr>
        <w:t>karta graficzna: zintegrowana,</w:t>
      </w:r>
    </w:p>
    <w:p w:rsidR="00D32596" w:rsidRPr="00D32596" w:rsidRDefault="00D32596" w:rsidP="00D32596">
      <w:pPr>
        <w:pStyle w:val="Akapitzlist"/>
        <w:numPr>
          <w:ilvl w:val="0"/>
          <w:numId w:val="56"/>
        </w:numPr>
        <w:spacing w:after="0" w:line="240" w:lineRule="auto"/>
        <w:ind w:left="720"/>
        <w:rPr>
          <w:bCs/>
          <w:sz w:val="20"/>
          <w:szCs w:val="20"/>
        </w:rPr>
      </w:pPr>
      <w:r w:rsidRPr="00D32596">
        <w:rPr>
          <w:bCs/>
          <w:sz w:val="20"/>
          <w:szCs w:val="20"/>
        </w:rPr>
        <w:t>wbudowane głośniki stereo,</w:t>
      </w:r>
    </w:p>
    <w:p w:rsidR="00D32596" w:rsidRPr="00D32596" w:rsidRDefault="00D32596" w:rsidP="00D32596">
      <w:pPr>
        <w:pStyle w:val="Akapitzlist"/>
        <w:numPr>
          <w:ilvl w:val="0"/>
          <w:numId w:val="56"/>
        </w:numPr>
        <w:spacing w:after="0" w:line="240" w:lineRule="auto"/>
        <w:ind w:left="720"/>
        <w:rPr>
          <w:bCs/>
          <w:sz w:val="20"/>
          <w:szCs w:val="20"/>
        </w:rPr>
      </w:pPr>
      <w:r w:rsidRPr="00D32596">
        <w:rPr>
          <w:bCs/>
          <w:sz w:val="20"/>
          <w:szCs w:val="20"/>
        </w:rPr>
        <w:t>mikrofon: min. 2 szt.,</w:t>
      </w:r>
    </w:p>
    <w:p w:rsidR="00D32596" w:rsidRPr="00D32596" w:rsidRDefault="00D32596" w:rsidP="00D32596">
      <w:pPr>
        <w:pStyle w:val="Akapitzlist"/>
        <w:numPr>
          <w:ilvl w:val="0"/>
          <w:numId w:val="56"/>
        </w:numPr>
        <w:spacing w:after="0" w:line="240" w:lineRule="auto"/>
        <w:ind w:left="720"/>
        <w:rPr>
          <w:bCs/>
          <w:sz w:val="20"/>
          <w:szCs w:val="20"/>
        </w:rPr>
      </w:pPr>
      <w:r w:rsidRPr="00D32596">
        <w:rPr>
          <w:bCs/>
          <w:sz w:val="20"/>
          <w:szCs w:val="20"/>
        </w:rPr>
        <w:t>kamera:</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rozdzielczość: min. 2 MPix,</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funkcja rozpoznawania twarzy,</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detekcja podczerwieni,</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wbudowana zaślepka,</w:t>
      </w:r>
    </w:p>
    <w:p w:rsidR="00D32596" w:rsidRPr="00D32596" w:rsidRDefault="00D32596" w:rsidP="00D32596">
      <w:pPr>
        <w:pStyle w:val="Akapitzlist"/>
        <w:numPr>
          <w:ilvl w:val="0"/>
          <w:numId w:val="56"/>
        </w:numPr>
        <w:spacing w:after="0" w:line="240" w:lineRule="auto"/>
        <w:ind w:left="720"/>
        <w:rPr>
          <w:bCs/>
          <w:sz w:val="20"/>
          <w:szCs w:val="20"/>
        </w:rPr>
      </w:pPr>
      <w:r w:rsidRPr="00D32596">
        <w:rPr>
          <w:bCs/>
          <w:sz w:val="20"/>
          <w:szCs w:val="20"/>
        </w:rPr>
        <w:t>klawiatura:</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język klawiatury: Polski,</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układ klawiatury: US,</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wyspowa,</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podświetlana,</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odporna na zachlapanie,</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niski klawisz Enter,</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klawisz \ nad klawiszem Enter,</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2 klawisze Alt,</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2 klawisze Ctrl,</w:t>
      </w:r>
    </w:p>
    <w:p w:rsidR="00D32596" w:rsidRPr="00D32596" w:rsidRDefault="00D32596" w:rsidP="00D32596">
      <w:pPr>
        <w:pStyle w:val="Akapitzlist"/>
        <w:numPr>
          <w:ilvl w:val="0"/>
          <w:numId w:val="58"/>
        </w:numPr>
        <w:spacing w:after="0" w:line="240" w:lineRule="auto"/>
        <w:rPr>
          <w:bCs/>
          <w:sz w:val="20"/>
          <w:szCs w:val="20"/>
        </w:rPr>
      </w:pPr>
      <w:r w:rsidRPr="00D32596">
        <w:rPr>
          <w:bCs/>
          <w:sz w:val="20"/>
          <w:szCs w:val="20"/>
        </w:rPr>
        <w:t>długi lewy klawisz Shift,</w:t>
      </w:r>
    </w:p>
    <w:p w:rsidR="00D32596" w:rsidRPr="00D32596" w:rsidRDefault="00D32596" w:rsidP="00D32596">
      <w:pPr>
        <w:pStyle w:val="Akapitzlist"/>
        <w:numPr>
          <w:ilvl w:val="0"/>
          <w:numId w:val="56"/>
        </w:numPr>
        <w:spacing w:after="0" w:line="240" w:lineRule="auto"/>
        <w:ind w:left="720"/>
        <w:rPr>
          <w:bCs/>
          <w:sz w:val="20"/>
          <w:szCs w:val="20"/>
        </w:rPr>
      </w:pPr>
      <w:r w:rsidRPr="00D32596">
        <w:rPr>
          <w:bCs/>
          <w:sz w:val="20"/>
          <w:szCs w:val="20"/>
        </w:rPr>
        <w:t>touchpad z obsługą gestów,</w:t>
      </w:r>
    </w:p>
    <w:p w:rsidR="00D32596" w:rsidRPr="00D32596" w:rsidRDefault="00D32596" w:rsidP="00D32596">
      <w:pPr>
        <w:pStyle w:val="Akapitzlist"/>
        <w:numPr>
          <w:ilvl w:val="0"/>
          <w:numId w:val="56"/>
        </w:numPr>
        <w:spacing w:after="0" w:line="240" w:lineRule="auto"/>
        <w:ind w:left="720"/>
        <w:rPr>
          <w:bCs/>
          <w:sz w:val="20"/>
          <w:szCs w:val="20"/>
        </w:rPr>
      </w:pPr>
      <w:r w:rsidRPr="00D32596">
        <w:rPr>
          <w:bCs/>
          <w:sz w:val="20"/>
          <w:szCs w:val="20"/>
        </w:rPr>
        <w:t>złącza (nie mniej niż):</w:t>
      </w:r>
    </w:p>
    <w:p w:rsidR="00D32596" w:rsidRPr="00D32596" w:rsidRDefault="00D32596" w:rsidP="00D32596">
      <w:pPr>
        <w:pStyle w:val="Akapitzlist"/>
        <w:numPr>
          <w:ilvl w:val="0"/>
          <w:numId w:val="58"/>
        </w:numPr>
        <w:spacing w:after="0" w:line="240" w:lineRule="auto"/>
        <w:rPr>
          <w:rFonts w:eastAsia="Arial"/>
          <w:color w:val="auto"/>
          <w:sz w:val="20"/>
          <w:szCs w:val="20"/>
          <w:lang w:eastAsia="en-US"/>
        </w:rPr>
      </w:pPr>
      <w:r w:rsidRPr="00D32596">
        <w:rPr>
          <w:rFonts w:eastAsia="Arial"/>
          <w:color w:val="auto"/>
          <w:sz w:val="20"/>
          <w:szCs w:val="20"/>
          <w:lang w:eastAsia="en-US"/>
        </w:rPr>
        <w:t>2x USB 3.1 typu A,</w:t>
      </w:r>
    </w:p>
    <w:p w:rsidR="00D32596" w:rsidRPr="00D32596" w:rsidRDefault="00D32596" w:rsidP="00D32596">
      <w:pPr>
        <w:pStyle w:val="Akapitzlist"/>
        <w:numPr>
          <w:ilvl w:val="0"/>
          <w:numId w:val="58"/>
        </w:numPr>
        <w:spacing w:after="0" w:line="240" w:lineRule="auto"/>
        <w:rPr>
          <w:rFonts w:eastAsia="Arial"/>
          <w:color w:val="auto"/>
          <w:sz w:val="20"/>
          <w:szCs w:val="20"/>
          <w:lang w:eastAsia="en-US"/>
        </w:rPr>
      </w:pPr>
      <w:r w:rsidRPr="00D32596">
        <w:rPr>
          <w:rFonts w:eastAsia="Arial"/>
          <w:color w:val="auto"/>
          <w:sz w:val="20"/>
          <w:szCs w:val="20"/>
          <w:lang w:eastAsia="en-US"/>
        </w:rPr>
        <w:t>2x USB typu C z obsługą Thunderbolt 3,</w:t>
      </w:r>
    </w:p>
    <w:p w:rsidR="00D32596" w:rsidRPr="00D32596" w:rsidRDefault="00D32596" w:rsidP="00D32596">
      <w:pPr>
        <w:pStyle w:val="Akapitzlist"/>
        <w:numPr>
          <w:ilvl w:val="0"/>
          <w:numId w:val="58"/>
        </w:numPr>
        <w:spacing w:after="0" w:line="240" w:lineRule="auto"/>
        <w:rPr>
          <w:rFonts w:eastAsia="Arial"/>
          <w:color w:val="auto"/>
          <w:sz w:val="20"/>
          <w:szCs w:val="20"/>
          <w:lang w:eastAsia="en-US"/>
        </w:rPr>
      </w:pPr>
      <w:r w:rsidRPr="00D32596">
        <w:rPr>
          <w:rFonts w:eastAsia="Arial"/>
          <w:color w:val="auto"/>
          <w:sz w:val="20"/>
          <w:szCs w:val="20"/>
          <w:lang w:eastAsia="en-US"/>
        </w:rPr>
        <w:t>1x HDMI (pełnowymiarowe),</w:t>
      </w:r>
    </w:p>
    <w:p w:rsidR="00D32596" w:rsidRPr="00D32596" w:rsidRDefault="00D32596" w:rsidP="00D32596">
      <w:pPr>
        <w:pStyle w:val="Akapitzlist"/>
        <w:numPr>
          <w:ilvl w:val="0"/>
          <w:numId w:val="58"/>
        </w:numPr>
        <w:spacing w:after="0" w:line="240" w:lineRule="auto"/>
        <w:rPr>
          <w:rFonts w:eastAsia="Arial"/>
          <w:color w:val="auto"/>
          <w:sz w:val="20"/>
          <w:szCs w:val="20"/>
          <w:lang w:eastAsia="en-US"/>
        </w:rPr>
      </w:pPr>
      <w:r w:rsidRPr="00D32596">
        <w:rPr>
          <w:rFonts w:eastAsia="Arial"/>
          <w:color w:val="auto"/>
          <w:sz w:val="20"/>
          <w:szCs w:val="20"/>
          <w:lang w:eastAsia="en-US"/>
        </w:rPr>
        <w:lastRenderedPageBreak/>
        <w:t>1x złącze audio (słuchawkowe/mikrofonowe),</w:t>
      </w:r>
    </w:p>
    <w:p w:rsidR="00D32596" w:rsidRPr="00D32596" w:rsidRDefault="00D32596" w:rsidP="00D32596">
      <w:pPr>
        <w:pStyle w:val="Akapitzlist"/>
        <w:numPr>
          <w:ilvl w:val="0"/>
          <w:numId w:val="58"/>
        </w:numPr>
        <w:spacing w:after="0" w:line="240" w:lineRule="auto"/>
        <w:rPr>
          <w:rFonts w:eastAsia="Arial"/>
          <w:color w:val="auto"/>
          <w:sz w:val="20"/>
          <w:szCs w:val="20"/>
          <w:lang w:eastAsia="en-US"/>
        </w:rPr>
      </w:pPr>
      <w:r w:rsidRPr="00D32596">
        <w:rPr>
          <w:rFonts w:eastAsia="Arial"/>
          <w:color w:val="auto"/>
          <w:sz w:val="20"/>
          <w:szCs w:val="20"/>
          <w:lang w:eastAsia="en-US"/>
        </w:rPr>
        <w:t>1x gniazdo karty SIM,</w:t>
      </w:r>
    </w:p>
    <w:p w:rsidR="00D32596" w:rsidRPr="00D32596" w:rsidRDefault="00D32596" w:rsidP="00D32596">
      <w:pPr>
        <w:pStyle w:val="Akapitzlist"/>
        <w:numPr>
          <w:ilvl w:val="0"/>
          <w:numId w:val="56"/>
        </w:numPr>
        <w:spacing w:after="0" w:line="240" w:lineRule="auto"/>
        <w:ind w:left="720"/>
        <w:rPr>
          <w:rFonts w:eastAsia="Arial"/>
          <w:color w:val="auto"/>
          <w:sz w:val="20"/>
          <w:szCs w:val="20"/>
          <w:lang w:eastAsia="en-US"/>
        </w:rPr>
      </w:pPr>
      <w:r w:rsidRPr="00D32596">
        <w:rPr>
          <w:rFonts w:eastAsia="Arial"/>
          <w:color w:val="auto"/>
          <w:sz w:val="20"/>
          <w:szCs w:val="20"/>
          <w:lang w:eastAsia="en-US"/>
        </w:rPr>
        <w:t>komunikacja:</w:t>
      </w:r>
    </w:p>
    <w:p w:rsidR="00D32596" w:rsidRPr="00D32596" w:rsidRDefault="00D32596" w:rsidP="00D32596">
      <w:pPr>
        <w:pStyle w:val="Akapitzlist"/>
        <w:numPr>
          <w:ilvl w:val="0"/>
          <w:numId w:val="58"/>
        </w:numPr>
        <w:spacing w:after="0" w:line="240" w:lineRule="auto"/>
        <w:rPr>
          <w:rFonts w:eastAsia="Arial"/>
          <w:color w:val="auto"/>
          <w:sz w:val="20"/>
          <w:szCs w:val="20"/>
          <w:lang w:eastAsia="en-US"/>
        </w:rPr>
      </w:pPr>
      <w:r w:rsidRPr="00D32596">
        <w:rPr>
          <w:rFonts w:eastAsia="Arial"/>
          <w:color w:val="auto"/>
          <w:sz w:val="20"/>
          <w:szCs w:val="20"/>
          <w:lang w:eastAsia="en-US"/>
        </w:rPr>
        <w:t>modem WWAN (LTE),</w:t>
      </w:r>
    </w:p>
    <w:p w:rsidR="00D32596" w:rsidRPr="00D32596" w:rsidRDefault="00D32596" w:rsidP="00D32596">
      <w:pPr>
        <w:pStyle w:val="Akapitzlist"/>
        <w:numPr>
          <w:ilvl w:val="0"/>
          <w:numId w:val="58"/>
        </w:numPr>
        <w:spacing w:after="0" w:line="240" w:lineRule="auto"/>
        <w:rPr>
          <w:rFonts w:eastAsia="Arial"/>
          <w:color w:val="auto"/>
          <w:sz w:val="20"/>
          <w:szCs w:val="20"/>
          <w:lang w:eastAsia="en-US"/>
        </w:rPr>
      </w:pPr>
      <w:r w:rsidRPr="00D32596">
        <w:rPr>
          <w:rFonts w:eastAsia="Arial"/>
          <w:color w:val="auto"/>
          <w:sz w:val="20"/>
          <w:szCs w:val="20"/>
          <w:lang w:eastAsia="en-US"/>
        </w:rPr>
        <w:t>Bluetooth 5,</w:t>
      </w:r>
    </w:p>
    <w:p w:rsidR="00D32596" w:rsidRPr="00D32596" w:rsidRDefault="00D32596" w:rsidP="00D32596">
      <w:pPr>
        <w:pStyle w:val="Akapitzlist"/>
        <w:numPr>
          <w:ilvl w:val="0"/>
          <w:numId w:val="58"/>
        </w:numPr>
        <w:spacing w:after="0" w:line="240" w:lineRule="auto"/>
        <w:rPr>
          <w:rFonts w:eastAsia="Arial"/>
          <w:color w:val="auto"/>
          <w:sz w:val="20"/>
          <w:szCs w:val="20"/>
          <w:lang w:eastAsia="en-US"/>
        </w:rPr>
      </w:pPr>
      <w:r w:rsidRPr="00D32596">
        <w:rPr>
          <w:rFonts w:eastAsia="Arial"/>
          <w:color w:val="auto"/>
          <w:sz w:val="20"/>
          <w:szCs w:val="20"/>
          <w:lang w:eastAsia="en-US"/>
        </w:rPr>
        <w:t>WIFi 802.11ax (gen. 6),</w:t>
      </w:r>
    </w:p>
    <w:p w:rsidR="00D32596" w:rsidRPr="00D32596" w:rsidRDefault="00D32596" w:rsidP="00D32596">
      <w:pPr>
        <w:pStyle w:val="Akapitzlist"/>
        <w:numPr>
          <w:ilvl w:val="0"/>
          <w:numId w:val="58"/>
        </w:numPr>
        <w:spacing w:after="0" w:line="240" w:lineRule="auto"/>
        <w:rPr>
          <w:rFonts w:eastAsia="Arial"/>
          <w:color w:val="auto"/>
          <w:sz w:val="20"/>
          <w:szCs w:val="20"/>
          <w:lang w:eastAsia="en-US"/>
        </w:rPr>
      </w:pPr>
      <w:r w:rsidRPr="00D32596">
        <w:rPr>
          <w:rFonts w:eastAsia="Arial"/>
          <w:color w:val="auto"/>
          <w:sz w:val="20"/>
          <w:szCs w:val="20"/>
          <w:lang w:eastAsia="en-US"/>
        </w:rPr>
        <w:t>moduł NFC,</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wbudowane czujniki:</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akcelerometr,</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magnetometr,</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żyroskop,</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czujnik oświetlenia otoczenia,</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czujnik Halla,</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funkcje zabezpieczeń:</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czytnik linii papilarnych,</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moduł TPM,</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kamera z funkcją rozpoznawania twarzy,</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gniazdo Nobble Lock/Kensington,</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zainstalowany system operacyjny: Windows 10 Pro PL 64-bit,</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aluminiowa obudowa,</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zasilanie: przez gniazdo USB typu C,</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 xml:space="preserve">bateria: </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pojemność: min. 50 Wh,</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typ: litowo-jonowa lub litowo-polimerowa,</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czas pracy na baterii: min. 15 h,</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kolor: dominujący srebrny,</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wymiary:</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wysokość: maks. 17 mm,</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szerokość: maks. 220 mm,</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długość: maks. 330 mm,</w:t>
      </w:r>
    </w:p>
    <w:p w:rsidR="00D32596" w:rsidRPr="00D32596" w:rsidRDefault="00D32596" w:rsidP="00D32596">
      <w:pPr>
        <w:pStyle w:val="Akapitzlist"/>
        <w:numPr>
          <w:ilvl w:val="0"/>
          <w:numId w:val="56"/>
        </w:numPr>
        <w:spacing w:after="0" w:line="240" w:lineRule="auto"/>
        <w:ind w:left="720"/>
        <w:rPr>
          <w:bCs/>
          <w:sz w:val="20"/>
          <w:szCs w:val="20"/>
        </w:rPr>
      </w:pPr>
      <w:r w:rsidRPr="00D32596">
        <w:rPr>
          <w:bCs/>
          <w:sz w:val="20"/>
          <w:szCs w:val="20"/>
        </w:rPr>
        <w:t>waga: maks. 1,4 kg,</w:t>
      </w:r>
    </w:p>
    <w:p w:rsidR="00D32596" w:rsidRPr="00D32596" w:rsidRDefault="00D32596" w:rsidP="00D32596">
      <w:pPr>
        <w:pStyle w:val="Akapitzlist"/>
        <w:numPr>
          <w:ilvl w:val="0"/>
          <w:numId w:val="56"/>
        </w:numPr>
        <w:spacing w:after="0" w:line="240" w:lineRule="auto"/>
        <w:ind w:left="720"/>
        <w:rPr>
          <w:bCs/>
          <w:sz w:val="20"/>
          <w:szCs w:val="20"/>
        </w:rPr>
      </w:pPr>
      <w:r w:rsidRPr="00D32596">
        <w:rPr>
          <w:bCs/>
          <w:sz w:val="20"/>
          <w:szCs w:val="20"/>
        </w:rPr>
        <w:t>dołączone akcesoria: zasilacz z kablem zasilającym,</w:t>
      </w:r>
    </w:p>
    <w:p w:rsidR="00D32596" w:rsidRPr="00D32596" w:rsidRDefault="00D32596" w:rsidP="00D32596">
      <w:pPr>
        <w:pStyle w:val="Akapitzlist"/>
        <w:numPr>
          <w:ilvl w:val="0"/>
          <w:numId w:val="56"/>
        </w:numPr>
        <w:spacing w:after="0" w:line="240" w:lineRule="auto"/>
        <w:ind w:left="720"/>
        <w:rPr>
          <w:bCs/>
          <w:sz w:val="20"/>
          <w:szCs w:val="20"/>
          <w:lang w:val="en-US"/>
        </w:rPr>
      </w:pPr>
      <w:r w:rsidRPr="00D32596">
        <w:rPr>
          <w:bCs/>
          <w:sz w:val="20"/>
          <w:szCs w:val="20"/>
          <w:lang w:val="en-US"/>
        </w:rPr>
        <w:t>gwarancja: min. 3 lata, typu door-to-door lub on-site, next business day,</w:t>
      </w:r>
    </w:p>
    <w:p w:rsidR="00D32596" w:rsidRPr="00D32596" w:rsidRDefault="00D32596" w:rsidP="00D32596">
      <w:pPr>
        <w:pStyle w:val="Akapitzlist"/>
        <w:spacing w:after="0" w:line="240" w:lineRule="auto"/>
        <w:ind w:left="357"/>
        <w:rPr>
          <w:sz w:val="20"/>
          <w:szCs w:val="20"/>
        </w:rPr>
      </w:pPr>
      <w:r w:rsidRPr="00D32596">
        <w:rPr>
          <w:sz w:val="20"/>
          <w:szCs w:val="20"/>
        </w:rPr>
        <w:t>(Przykładowy komputer spełniający wymagania: HP EliteBook x360 1040 G6)</w:t>
      </w:r>
    </w:p>
    <w:p w:rsidR="00D32596" w:rsidRPr="00D32596" w:rsidRDefault="00D32596" w:rsidP="00D32596">
      <w:pPr>
        <w:spacing w:after="0" w:line="240" w:lineRule="auto"/>
        <w:rPr>
          <w:sz w:val="20"/>
          <w:szCs w:val="20"/>
        </w:rPr>
      </w:pPr>
    </w:p>
    <w:p w:rsidR="00D32596" w:rsidRPr="00D32596" w:rsidRDefault="00D32596" w:rsidP="00D32596">
      <w:pPr>
        <w:pStyle w:val="Akapitzlist"/>
        <w:numPr>
          <w:ilvl w:val="0"/>
          <w:numId w:val="55"/>
        </w:numPr>
        <w:spacing w:after="0" w:line="240" w:lineRule="auto"/>
        <w:ind w:left="360"/>
        <w:rPr>
          <w:b/>
          <w:bCs/>
          <w:sz w:val="20"/>
          <w:szCs w:val="20"/>
        </w:rPr>
      </w:pPr>
      <w:r w:rsidRPr="00D32596">
        <w:rPr>
          <w:b/>
          <w:bCs/>
          <w:sz w:val="20"/>
          <w:szCs w:val="20"/>
        </w:rPr>
        <w:t>Rysik (1 szt.)</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rodzaj: długopis cyfrowy,</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kompatybilny z dostarczanym modelem komputera przenośnego,</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dedykowane dla dostarczanego modelu komputera przenośnego,</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końcówka pojemnościowa,</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wbudowany akumulator,</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wskaźnik stanu akumulatora i parowania Bluetooth,</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łączność: Bluetooth,</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przyciski: 3,</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obsługa funkcji hover,</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czułość na nacisk: min. 4000 poziomów,</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czujnik pochylenia,</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funkcja prawego klawisza myszy,</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kompatybilność z systemem operacyjnym Windows 10,</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wbudowane magnetyczne mocowanie do komputera przenośnego,</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gniazdo ładowania: USB typu C,</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wymiary:</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długość: maks. 150 mm,</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średnica: maks. 11 mm,</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dołączone akcesoria:</w:t>
      </w:r>
    </w:p>
    <w:p w:rsidR="00D32596" w:rsidRPr="00D32596" w:rsidRDefault="00D32596" w:rsidP="00D32596">
      <w:pPr>
        <w:pStyle w:val="Akapitzlist"/>
        <w:numPr>
          <w:ilvl w:val="0"/>
          <w:numId w:val="59"/>
        </w:numPr>
        <w:spacing w:after="0" w:line="240" w:lineRule="auto"/>
        <w:rPr>
          <w:sz w:val="20"/>
          <w:szCs w:val="20"/>
        </w:rPr>
      </w:pPr>
      <w:r w:rsidRPr="00D32596">
        <w:rPr>
          <w:sz w:val="20"/>
          <w:szCs w:val="20"/>
        </w:rPr>
        <w:t>kabel USB,</w:t>
      </w:r>
    </w:p>
    <w:p w:rsidR="00D32596" w:rsidRPr="00D32596" w:rsidRDefault="00D32596" w:rsidP="00D32596">
      <w:pPr>
        <w:pStyle w:val="Akapitzlist"/>
        <w:numPr>
          <w:ilvl w:val="0"/>
          <w:numId w:val="59"/>
        </w:numPr>
        <w:spacing w:after="0" w:line="240" w:lineRule="auto"/>
        <w:rPr>
          <w:sz w:val="20"/>
          <w:szCs w:val="20"/>
        </w:rPr>
      </w:pPr>
      <w:r w:rsidRPr="00D32596">
        <w:rPr>
          <w:sz w:val="20"/>
          <w:szCs w:val="20"/>
        </w:rPr>
        <w:t>zapasowe końcówki,</w:t>
      </w:r>
    </w:p>
    <w:p w:rsidR="00D32596" w:rsidRPr="00D32596" w:rsidRDefault="00D32596" w:rsidP="00D32596">
      <w:pPr>
        <w:pStyle w:val="Akapitzlist"/>
        <w:numPr>
          <w:ilvl w:val="0"/>
          <w:numId w:val="59"/>
        </w:numPr>
        <w:spacing w:after="0" w:line="240" w:lineRule="auto"/>
        <w:rPr>
          <w:sz w:val="20"/>
          <w:szCs w:val="20"/>
        </w:rPr>
      </w:pPr>
      <w:r w:rsidRPr="00D32596">
        <w:rPr>
          <w:sz w:val="20"/>
          <w:szCs w:val="20"/>
        </w:rPr>
        <w:t>narzędzie do wymiany końcówek,</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kolor: szary lub srebrny,</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gwarancja: min. 12 miesięcy,</w:t>
      </w:r>
    </w:p>
    <w:p w:rsidR="00D32596" w:rsidRPr="00D32596" w:rsidRDefault="00D32596" w:rsidP="00D32596">
      <w:pPr>
        <w:pStyle w:val="Akapitzlist"/>
        <w:spacing w:after="0" w:line="240" w:lineRule="auto"/>
        <w:ind w:left="360"/>
        <w:rPr>
          <w:sz w:val="20"/>
          <w:szCs w:val="20"/>
        </w:rPr>
      </w:pPr>
      <w:r w:rsidRPr="00D32596">
        <w:rPr>
          <w:sz w:val="20"/>
          <w:szCs w:val="20"/>
        </w:rPr>
        <w:lastRenderedPageBreak/>
        <w:t>(Przykładowy rysik spełniający wymagania: HP Rechargeable Active Pen G3)</w:t>
      </w:r>
    </w:p>
    <w:p w:rsidR="00D32596" w:rsidRPr="00D32596" w:rsidRDefault="00D32596" w:rsidP="00D32596">
      <w:pPr>
        <w:pStyle w:val="Akapitzlist"/>
        <w:spacing w:after="0" w:line="240" w:lineRule="auto"/>
        <w:ind w:left="360" w:firstLine="348"/>
        <w:rPr>
          <w:sz w:val="20"/>
          <w:szCs w:val="20"/>
        </w:rPr>
      </w:pPr>
    </w:p>
    <w:p w:rsidR="00D32596" w:rsidRPr="00D32596" w:rsidRDefault="00D32596" w:rsidP="00D32596">
      <w:pPr>
        <w:pStyle w:val="Akapitzlist"/>
        <w:numPr>
          <w:ilvl w:val="0"/>
          <w:numId w:val="55"/>
        </w:numPr>
        <w:spacing w:after="0" w:line="240" w:lineRule="auto"/>
        <w:ind w:left="360"/>
        <w:rPr>
          <w:b/>
          <w:bCs/>
          <w:sz w:val="20"/>
          <w:szCs w:val="20"/>
        </w:rPr>
      </w:pPr>
      <w:r w:rsidRPr="00D32596">
        <w:rPr>
          <w:b/>
          <w:bCs/>
          <w:sz w:val="20"/>
          <w:szCs w:val="20"/>
        </w:rPr>
        <w:t>Etui do laptopa (1 szt.)</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kompatybilność z dostarczanym komputerem przenośnym o przekątnej matrycy 14” ,</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uchwyt: wzmacniana skórzana rączka,</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rodzaj zapięcia: zamek błyskawiczny,</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dodatkowa kieszeń na dokumenty zabezpieczona przed czytnikami RFID,</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kolor: dominujący ciemno szary,</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wymiary:</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wysokość: maks. 30 mm,</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szerokość: maks. 260 mm,</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długość: maks. 360 mm,</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waga: maks. 0,4 kg,</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 xml:space="preserve">gwarancja: min. 12 miesięcy, </w:t>
      </w:r>
    </w:p>
    <w:p w:rsidR="00D32596" w:rsidRPr="00D32596" w:rsidRDefault="00D32596" w:rsidP="00D32596">
      <w:pPr>
        <w:pStyle w:val="Akapitzlist"/>
        <w:spacing w:after="0" w:line="240" w:lineRule="auto"/>
        <w:ind w:left="360"/>
        <w:rPr>
          <w:sz w:val="20"/>
          <w:szCs w:val="20"/>
        </w:rPr>
      </w:pPr>
      <w:r w:rsidRPr="00D32596">
        <w:rPr>
          <w:sz w:val="20"/>
          <w:szCs w:val="20"/>
        </w:rPr>
        <w:t>(Przykładowe etui spełniające wymagania: HP Envy Urban Sleeve 14,1" (3KJ71AA))</w:t>
      </w:r>
    </w:p>
    <w:p w:rsidR="00D32596" w:rsidRPr="00D32596" w:rsidRDefault="00D32596" w:rsidP="00D32596">
      <w:pPr>
        <w:pStyle w:val="Akapitzlist"/>
        <w:spacing w:after="0" w:line="240" w:lineRule="auto"/>
        <w:ind w:left="360"/>
        <w:rPr>
          <w:b/>
          <w:bCs/>
          <w:sz w:val="20"/>
          <w:szCs w:val="20"/>
        </w:rPr>
      </w:pPr>
    </w:p>
    <w:p w:rsidR="00D32596" w:rsidRPr="00D32596" w:rsidRDefault="00D32596" w:rsidP="00D32596">
      <w:pPr>
        <w:pStyle w:val="Akapitzlist"/>
        <w:numPr>
          <w:ilvl w:val="0"/>
          <w:numId w:val="55"/>
        </w:numPr>
        <w:spacing w:after="0" w:line="240" w:lineRule="auto"/>
        <w:ind w:left="360"/>
        <w:rPr>
          <w:b/>
          <w:bCs/>
          <w:sz w:val="20"/>
          <w:szCs w:val="20"/>
        </w:rPr>
      </w:pPr>
      <w:r w:rsidRPr="00D32596">
        <w:rPr>
          <w:b/>
          <w:bCs/>
          <w:sz w:val="20"/>
          <w:szCs w:val="20"/>
        </w:rPr>
        <w:t>Dysk zewnętrzny (1 szt.)</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typ dysku: SSD,</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pojemność dysku: 1 TB,</w:t>
      </w:r>
    </w:p>
    <w:p w:rsidR="00D32596" w:rsidRPr="00D32596" w:rsidRDefault="00D32596" w:rsidP="00D32596">
      <w:pPr>
        <w:pStyle w:val="Akapitzlist"/>
        <w:numPr>
          <w:ilvl w:val="0"/>
          <w:numId w:val="56"/>
        </w:numPr>
        <w:spacing w:after="0" w:line="240" w:lineRule="auto"/>
        <w:ind w:left="720"/>
        <w:rPr>
          <w:sz w:val="20"/>
          <w:szCs w:val="20"/>
          <w:lang w:val="en-US"/>
        </w:rPr>
      </w:pPr>
      <w:r w:rsidRPr="00D32596">
        <w:rPr>
          <w:sz w:val="20"/>
          <w:szCs w:val="20"/>
          <w:lang w:val="en-US"/>
        </w:rPr>
        <w:t xml:space="preserve">interfejs: min. USB 3.1 (gen. 2 </w:t>
      </w:r>
      <w:r w:rsidRPr="00D32596">
        <w:rPr>
          <w:rStyle w:val="spec-highlightvalue"/>
          <w:sz w:val="20"/>
          <w:szCs w:val="20"/>
          <w:lang w:val="en-US"/>
        </w:rPr>
        <w:t>10 Gb/s)</w:t>
      </w:r>
      <w:r w:rsidRPr="00D32596">
        <w:rPr>
          <w:sz w:val="20"/>
          <w:szCs w:val="20"/>
          <w:lang w:val="en-US"/>
        </w:rPr>
        <w:t>,</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gniazdo komunikacji: USB typu C,</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obsługa protokołu UASP,</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system plików: exFAT,</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szybkość odczytu/zapisu: min. 500 MB/s,</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sprzętowe szyfrowanie danych: min. 256-bit AES,</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kompatybilność z systemem operacyjnym Windows 10,</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dioda informująca o pracy/stanie dysku,</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wymiary:</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wysokość: maks. 11 mm,</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szerokość: maks. 60 mm,</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długość: maks. 75 mm,</w:t>
      </w:r>
    </w:p>
    <w:p w:rsidR="00D32596" w:rsidRPr="00D32596" w:rsidRDefault="00D32596" w:rsidP="00D32596">
      <w:pPr>
        <w:pStyle w:val="Akapitzlist"/>
        <w:numPr>
          <w:ilvl w:val="0"/>
          <w:numId w:val="57"/>
        </w:numPr>
        <w:spacing w:after="0" w:line="240" w:lineRule="auto"/>
        <w:ind w:left="720"/>
        <w:rPr>
          <w:sz w:val="20"/>
          <w:szCs w:val="20"/>
        </w:rPr>
      </w:pPr>
      <w:r w:rsidRPr="00D32596">
        <w:rPr>
          <w:sz w:val="20"/>
          <w:szCs w:val="20"/>
        </w:rPr>
        <w:t>waga: maks. 60 g,</w:t>
      </w:r>
    </w:p>
    <w:p w:rsidR="00D32596" w:rsidRPr="00D32596" w:rsidRDefault="00D32596" w:rsidP="00D32596">
      <w:pPr>
        <w:pStyle w:val="Akapitzlist"/>
        <w:numPr>
          <w:ilvl w:val="0"/>
          <w:numId w:val="57"/>
        </w:numPr>
        <w:spacing w:after="0" w:line="240" w:lineRule="auto"/>
        <w:ind w:left="720"/>
        <w:rPr>
          <w:sz w:val="20"/>
          <w:szCs w:val="20"/>
        </w:rPr>
      </w:pPr>
      <w:r w:rsidRPr="00D32596">
        <w:rPr>
          <w:sz w:val="20"/>
          <w:szCs w:val="20"/>
        </w:rPr>
        <w:t>materiał obudowy: aluminium,</w:t>
      </w:r>
    </w:p>
    <w:p w:rsidR="00D32596" w:rsidRPr="00D32596" w:rsidRDefault="00D32596" w:rsidP="00D32596">
      <w:pPr>
        <w:pStyle w:val="Akapitzlist"/>
        <w:numPr>
          <w:ilvl w:val="0"/>
          <w:numId w:val="57"/>
        </w:numPr>
        <w:spacing w:after="0" w:line="240" w:lineRule="auto"/>
        <w:ind w:left="720"/>
        <w:rPr>
          <w:sz w:val="20"/>
          <w:szCs w:val="20"/>
        </w:rPr>
      </w:pPr>
      <w:r w:rsidRPr="00D32596">
        <w:rPr>
          <w:sz w:val="20"/>
          <w:szCs w:val="20"/>
        </w:rPr>
        <w:t>zwiększona odporność na drgania i upadki,</w:t>
      </w:r>
    </w:p>
    <w:p w:rsidR="00D32596" w:rsidRPr="00D32596" w:rsidRDefault="00D32596" w:rsidP="00D32596">
      <w:pPr>
        <w:pStyle w:val="Akapitzlist"/>
        <w:numPr>
          <w:ilvl w:val="0"/>
          <w:numId w:val="57"/>
        </w:numPr>
        <w:spacing w:after="0" w:line="240" w:lineRule="auto"/>
        <w:ind w:left="720"/>
        <w:rPr>
          <w:sz w:val="20"/>
          <w:szCs w:val="20"/>
        </w:rPr>
      </w:pPr>
      <w:r w:rsidRPr="00D32596">
        <w:rPr>
          <w:sz w:val="20"/>
          <w:szCs w:val="20"/>
        </w:rPr>
        <w:t>kolor obudowy: dominujący kolor czarny,</w:t>
      </w:r>
    </w:p>
    <w:p w:rsidR="00D32596" w:rsidRPr="00D32596" w:rsidRDefault="00D32596" w:rsidP="00D32596">
      <w:pPr>
        <w:pStyle w:val="Akapitzlist"/>
        <w:numPr>
          <w:ilvl w:val="0"/>
          <w:numId w:val="57"/>
        </w:numPr>
        <w:spacing w:after="0" w:line="240" w:lineRule="auto"/>
        <w:ind w:left="720"/>
        <w:rPr>
          <w:sz w:val="20"/>
          <w:szCs w:val="20"/>
        </w:rPr>
      </w:pPr>
      <w:r w:rsidRPr="00D32596">
        <w:rPr>
          <w:sz w:val="20"/>
          <w:szCs w:val="20"/>
        </w:rPr>
        <w:t xml:space="preserve">dołączone akcesoria: </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1x kabel USB, zgodny ze standardem min. USB 3.1 gen. 2, wyposażony we wtyki USB typu C,</w:t>
      </w:r>
    </w:p>
    <w:p w:rsidR="00D32596" w:rsidRPr="00D32596" w:rsidRDefault="00D32596" w:rsidP="00D32596">
      <w:pPr>
        <w:pStyle w:val="Akapitzlist"/>
        <w:numPr>
          <w:ilvl w:val="0"/>
          <w:numId w:val="58"/>
        </w:numPr>
        <w:spacing w:after="0" w:line="240" w:lineRule="auto"/>
        <w:rPr>
          <w:sz w:val="20"/>
          <w:szCs w:val="20"/>
        </w:rPr>
      </w:pPr>
      <w:r w:rsidRPr="00D32596">
        <w:rPr>
          <w:sz w:val="20"/>
          <w:szCs w:val="20"/>
        </w:rPr>
        <w:t>1x kabel USB, zgodny ze standardem min. USB 3.1 gen. 2, wyposażony we wtyk USB typu C i wtyk USB typu A,</w:t>
      </w:r>
    </w:p>
    <w:p w:rsidR="00D32596" w:rsidRPr="00D32596" w:rsidRDefault="00D32596" w:rsidP="00D32596">
      <w:pPr>
        <w:pStyle w:val="Akapitzlist"/>
        <w:numPr>
          <w:ilvl w:val="0"/>
          <w:numId w:val="56"/>
        </w:numPr>
        <w:spacing w:after="0" w:line="240" w:lineRule="auto"/>
        <w:ind w:left="720"/>
        <w:rPr>
          <w:sz w:val="20"/>
          <w:szCs w:val="20"/>
        </w:rPr>
      </w:pPr>
      <w:r w:rsidRPr="00D32596">
        <w:rPr>
          <w:sz w:val="20"/>
          <w:szCs w:val="20"/>
        </w:rPr>
        <w:t>gwarancja: min. 3 lata lub TBW,</w:t>
      </w:r>
    </w:p>
    <w:p w:rsidR="00D32596" w:rsidRPr="00D32596" w:rsidRDefault="00D32596" w:rsidP="00D32596">
      <w:pPr>
        <w:pStyle w:val="Akapitzlist"/>
        <w:spacing w:after="0" w:line="240" w:lineRule="auto"/>
        <w:ind w:left="360"/>
        <w:rPr>
          <w:sz w:val="20"/>
          <w:szCs w:val="20"/>
        </w:rPr>
      </w:pPr>
      <w:r w:rsidRPr="00D32596">
        <w:rPr>
          <w:sz w:val="20"/>
          <w:szCs w:val="20"/>
        </w:rPr>
        <w:t>(Przykładowy dysk spełniający wymagania: Samsung Portable SSD T5 1TB USB 3.1 (MU-PA1T0B/EU))</w:t>
      </w:r>
    </w:p>
    <w:p w:rsidR="00D32596" w:rsidRPr="00D32596" w:rsidRDefault="00D32596" w:rsidP="00D32596">
      <w:pPr>
        <w:pStyle w:val="Akapitzlist"/>
        <w:spacing w:after="0" w:line="240" w:lineRule="auto"/>
        <w:ind w:left="360"/>
        <w:rPr>
          <w:rFonts w:eastAsia="Arial"/>
          <w:color w:val="auto"/>
          <w:sz w:val="20"/>
          <w:szCs w:val="20"/>
          <w:lang w:eastAsia="en-US"/>
        </w:rPr>
      </w:pPr>
    </w:p>
    <w:p w:rsidR="00322470" w:rsidRPr="007E6A5A" w:rsidRDefault="00322470" w:rsidP="00322470">
      <w:pPr>
        <w:pStyle w:val="Akapitzlist"/>
        <w:numPr>
          <w:ilvl w:val="0"/>
          <w:numId w:val="55"/>
        </w:numPr>
        <w:spacing w:after="0" w:line="240" w:lineRule="auto"/>
        <w:ind w:left="360"/>
        <w:rPr>
          <w:rFonts w:asciiTheme="minorHAnsi" w:hAnsiTheme="minorHAnsi" w:cstheme="minorHAnsi"/>
          <w:b/>
          <w:bCs/>
          <w:sz w:val="20"/>
          <w:szCs w:val="20"/>
        </w:rPr>
      </w:pPr>
      <w:r>
        <w:rPr>
          <w:rFonts w:asciiTheme="minorHAnsi" w:hAnsiTheme="minorHAnsi" w:cstheme="minorHAnsi"/>
          <w:b/>
          <w:bCs/>
          <w:sz w:val="20"/>
          <w:szCs w:val="20"/>
        </w:rPr>
        <w:t>Mysz bezprzewodowa</w:t>
      </w:r>
      <w:r w:rsidRPr="007E6A5A">
        <w:rPr>
          <w:rFonts w:asciiTheme="minorHAnsi" w:hAnsiTheme="minorHAnsi" w:cstheme="minorHAnsi"/>
          <w:b/>
          <w:bCs/>
          <w:sz w:val="20"/>
          <w:szCs w:val="20"/>
        </w:rPr>
        <w:t xml:space="preserve"> (1 szt.)</w:t>
      </w:r>
    </w:p>
    <w:p w:rsidR="00322470" w:rsidRDefault="00322470" w:rsidP="00322470">
      <w:pPr>
        <w:pStyle w:val="Akapitzlist"/>
        <w:numPr>
          <w:ilvl w:val="0"/>
          <w:numId w:val="60"/>
        </w:numPr>
        <w:spacing w:after="0" w:line="240" w:lineRule="auto"/>
        <w:rPr>
          <w:rFonts w:asciiTheme="minorHAnsi" w:hAnsiTheme="minorHAnsi" w:cstheme="minorHAnsi"/>
          <w:sz w:val="20"/>
          <w:szCs w:val="20"/>
        </w:rPr>
      </w:pPr>
      <w:r>
        <w:rPr>
          <w:rFonts w:asciiTheme="minorHAnsi" w:hAnsiTheme="minorHAnsi" w:cstheme="minorHAnsi"/>
          <w:sz w:val="20"/>
          <w:szCs w:val="20"/>
        </w:rPr>
        <w:t>sensor: laserowy,</w:t>
      </w:r>
    </w:p>
    <w:p w:rsidR="00322470" w:rsidRDefault="00322470" w:rsidP="00322470">
      <w:pPr>
        <w:pStyle w:val="Akapitzlist"/>
        <w:numPr>
          <w:ilvl w:val="0"/>
          <w:numId w:val="60"/>
        </w:numPr>
        <w:spacing w:after="0" w:line="240" w:lineRule="auto"/>
        <w:rPr>
          <w:rFonts w:asciiTheme="minorHAnsi" w:hAnsiTheme="minorHAnsi" w:cstheme="minorHAnsi"/>
          <w:sz w:val="20"/>
          <w:szCs w:val="20"/>
        </w:rPr>
      </w:pPr>
      <w:r>
        <w:rPr>
          <w:rFonts w:asciiTheme="minorHAnsi" w:hAnsiTheme="minorHAnsi" w:cstheme="minorHAnsi"/>
          <w:sz w:val="20"/>
          <w:szCs w:val="20"/>
        </w:rPr>
        <w:t>interfejs: Bluetooth,</w:t>
      </w:r>
    </w:p>
    <w:p w:rsidR="00322470" w:rsidRDefault="00322470" w:rsidP="00322470">
      <w:pPr>
        <w:pStyle w:val="Akapitzlist"/>
        <w:numPr>
          <w:ilvl w:val="0"/>
          <w:numId w:val="60"/>
        </w:numPr>
        <w:spacing w:after="0" w:line="240" w:lineRule="auto"/>
        <w:rPr>
          <w:rFonts w:asciiTheme="minorHAnsi" w:hAnsiTheme="minorHAnsi" w:cstheme="minorHAnsi"/>
          <w:sz w:val="20"/>
          <w:szCs w:val="20"/>
        </w:rPr>
      </w:pPr>
      <w:r>
        <w:rPr>
          <w:rFonts w:asciiTheme="minorHAnsi" w:hAnsiTheme="minorHAnsi" w:cstheme="minorHAnsi"/>
          <w:sz w:val="20"/>
          <w:szCs w:val="20"/>
        </w:rPr>
        <w:t>liczba przycisków: min. 7,</w:t>
      </w:r>
    </w:p>
    <w:p w:rsidR="00322470" w:rsidRDefault="00322470" w:rsidP="00322470">
      <w:pPr>
        <w:pStyle w:val="Akapitzlist"/>
        <w:numPr>
          <w:ilvl w:val="0"/>
          <w:numId w:val="60"/>
        </w:numPr>
        <w:spacing w:after="0" w:line="240" w:lineRule="auto"/>
        <w:rPr>
          <w:rFonts w:asciiTheme="minorHAnsi" w:hAnsiTheme="minorHAnsi" w:cstheme="minorHAnsi"/>
          <w:sz w:val="20"/>
          <w:szCs w:val="20"/>
        </w:rPr>
      </w:pPr>
      <w:r>
        <w:rPr>
          <w:rFonts w:asciiTheme="minorHAnsi" w:hAnsiTheme="minorHAnsi" w:cstheme="minorHAnsi"/>
          <w:sz w:val="20"/>
          <w:szCs w:val="20"/>
        </w:rPr>
        <w:t>zasięg pracy: min. do 10 m,</w:t>
      </w:r>
    </w:p>
    <w:p w:rsidR="00322470" w:rsidRDefault="00322470" w:rsidP="00322470">
      <w:pPr>
        <w:pStyle w:val="Akapitzlist"/>
        <w:numPr>
          <w:ilvl w:val="0"/>
          <w:numId w:val="60"/>
        </w:numPr>
        <w:spacing w:after="0" w:line="240" w:lineRule="auto"/>
        <w:rPr>
          <w:rFonts w:asciiTheme="minorHAnsi" w:hAnsiTheme="minorHAnsi" w:cstheme="minorHAnsi"/>
          <w:sz w:val="20"/>
          <w:szCs w:val="20"/>
        </w:rPr>
      </w:pPr>
      <w:r>
        <w:rPr>
          <w:rFonts w:asciiTheme="minorHAnsi" w:hAnsiTheme="minorHAnsi" w:cstheme="minorHAnsi"/>
          <w:sz w:val="20"/>
          <w:szCs w:val="20"/>
        </w:rPr>
        <w:t>maksymalna czułość: min. 3000 dpi,</w:t>
      </w:r>
    </w:p>
    <w:p w:rsidR="00322470" w:rsidRDefault="00322470" w:rsidP="00322470">
      <w:pPr>
        <w:pStyle w:val="Akapitzlist"/>
        <w:numPr>
          <w:ilvl w:val="0"/>
          <w:numId w:val="60"/>
        </w:numPr>
        <w:spacing w:after="0" w:line="240" w:lineRule="auto"/>
        <w:rPr>
          <w:rFonts w:asciiTheme="minorHAnsi" w:hAnsiTheme="minorHAnsi" w:cstheme="minorHAnsi"/>
          <w:sz w:val="20"/>
          <w:szCs w:val="20"/>
        </w:rPr>
      </w:pPr>
      <w:r>
        <w:rPr>
          <w:rFonts w:asciiTheme="minorHAnsi" w:hAnsiTheme="minorHAnsi" w:cstheme="minorHAnsi"/>
          <w:sz w:val="20"/>
          <w:szCs w:val="20"/>
        </w:rPr>
        <w:t>nominalna czułość: 1000 dpi,</w:t>
      </w:r>
    </w:p>
    <w:p w:rsidR="00322470" w:rsidRDefault="00322470" w:rsidP="00322470">
      <w:pPr>
        <w:pStyle w:val="Akapitzlist"/>
        <w:numPr>
          <w:ilvl w:val="0"/>
          <w:numId w:val="60"/>
        </w:numPr>
        <w:spacing w:after="0" w:line="240" w:lineRule="auto"/>
        <w:rPr>
          <w:rFonts w:asciiTheme="minorHAnsi" w:hAnsiTheme="minorHAnsi" w:cstheme="minorHAnsi"/>
          <w:sz w:val="20"/>
          <w:szCs w:val="20"/>
        </w:rPr>
      </w:pPr>
      <w:r>
        <w:rPr>
          <w:rFonts w:asciiTheme="minorHAnsi" w:hAnsiTheme="minorHAnsi" w:cstheme="minorHAnsi"/>
          <w:sz w:val="20"/>
          <w:szCs w:val="20"/>
        </w:rPr>
        <w:t>rolka przewijania z funkcją przechylania i trzeciego przycisku myszy,</w:t>
      </w:r>
    </w:p>
    <w:p w:rsidR="00322470" w:rsidRDefault="00322470" w:rsidP="00322470">
      <w:pPr>
        <w:pStyle w:val="Akapitzlist"/>
        <w:numPr>
          <w:ilvl w:val="0"/>
          <w:numId w:val="60"/>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przyciski </w:t>
      </w:r>
      <w:r w:rsidRPr="0036079B">
        <w:rPr>
          <w:rFonts w:asciiTheme="minorHAnsi" w:hAnsiTheme="minorHAnsi" w:cstheme="minorHAnsi"/>
          <w:i/>
          <w:iCs/>
          <w:sz w:val="20"/>
          <w:szCs w:val="20"/>
        </w:rPr>
        <w:t>wstecz</w:t>
      </w:r>
      <w:r>
        <w:rPr>
          <w:rFonts w:asciiTheme="minorHAnsi" w:hAnsiTheme="minorHAnsi" w:cstheme="minorHAnsi"/>
          <w:sz w:val="20"/>
          <w:szCs w:val="20"/>
        </w:rPr>
        <w:t xml:space="preserve"> i </w:t>
      </w:r>
      <w:r w:rsidRPr="0036079B">
        <w:rPr>
          <w:rFonts w:asciiTheme="minorHAnsi" w:hAnsiTheme="minorHAnsi" w:cstheme="minorHAnsi"/>
          <w:i/>
          <w:iCs/>
          <w:sz w:val="20"/>
          <w:szCs w:val="20"/>
        </w:rPr>
        <w:t>dalej</w:t>
      </w:r>
      <w:r>
        <w:rPr>
          <w:rFonts w:asciiTheme="minorHAnsi" w:hAnsiTheme="minorHAnsi" w:cstheme="minorHAnsi"/>
          <w:sz w:val="20"/>
          <w:szCs w:val="20"/>
        </w:rPr>
        <w:t xml:space="preserve"> na boku myszki,</w:t>
      </w:r>
    </w:p>
    <w:p w:rsidR="00322470" w:rsidRDefault="00322470" w:rsidP="00322470">
      <w:pPr>
        <w:pStyle w:val="Akapitzlist"/>
        <w:numPr>
          <w:ilvl w:val="0"/>
          <w:numId w:val="60"/>
        </w:numPr>
        <w:spacing w:after="0" w:line="240" w:lineRule="auto"/>
        <w:rPr>
          <w:rFonts w:asciiTheme="minorHAnsi" w:hAnsiTheme="minorHAnsi" w:cstheme="minorHAnsi"/>
          <w:sz w:val="20"/>
          <w:szCs w:val="20"/>
        </w:rPr>
      </w:pPr>
      <w:r>
        <w:rPr>
          <w:rFonts w:asciiTheme="minorHAnsi" w:hAnsiTheme="minorHAnsi" w:cstheme="minorHAnsi"/>
          <w:sz w:val="20"/>
          <w:szCs w:val="20"/>
        </w:rPr>
        <w:t>profil: praworęczny,</w:t>
      </w:r>
    </w:p>
    <w:p w:rsidR="00322470" w:rsidRDefault="00322470" w:rsidP="00322470">
      <w:pPr>
        <w:pStyle w:val="Akapitzlist"/>
        <w:numPr>
          <w:ilvl w:val="0"/>
          <w:numId w:val="60"/>
        </w:numPr>
        <w:spacing w:after="0" w:line="240" w:lineRule="auto"/>
        <w:rPr>
          <w:rFonts w:asciiTheme="minorHAnsi" w:hAnsiTheme="minorHAnsi" w:cstheme="minorHAnsi"/>
          <w:sz w:val="20"/>
          <w:szCs w:val="20"/>
        </w:rPr>
      </w:pPr>
      <w:r>
        <w:rPr>
          <w:rFonts w:asciiTheme="minorHAnsi" w:hAnsiTheme="minorHAnsi" w:cstheme="minorHAnsi"/>
          <w:sz w:val="20"/>
          <w:szCs w:val="20"/>
        </w:rPr>
        <w:t>zasilanie: wbudowany akumulator (typu Li-Ion lub Li-Po), ładowany przez kabel USB,</w:t>
      </w:r>
    </w:p>
    <w:p w:rsidR="00322470" w:rsidRDefault="00322470" w:rsidP="00322470">
      <w:pPr>
        <w:pStyle w:val="Akapitzlist"/>
        <w:numPr>
          <w:ilvl w:val="0"/>
          <w:numId w:val="60"/>
        </w:numPr>
        <w:spacing w:after="0" w:line="240" w:lineRule="auto"/>
        <w:rPr>
          <w:rFonts w:asciiTheme="minorHAnsi" w:hAnsiTheme="minorHAnsi" w:cstheme="minorHAnsi"/>
          <w:sz w:val="20"/>
          <w:szCs w:val="20"/>
        </w:rPr>
      </w:pPr>
      <w:r>
        <w:rPr>
          <w:rFonts w:asciiTheme="minorHAnsi" w:hAnsiTheme="minorHAnsi" w:cstheme="minorHAnsi"/>
          <w:sz w:val="20"/>
          <w:szCs w:val="20"/>
        </w:rPr>
        <w:t>dioda stanu akumulatora,</w:t>
      </w:r>
    </w:p>
    <w:p w:rsidR="00322470" w:rsidRDefault="00322470" w:rsidP="00322470">
      <w:pPr>
        <w:pStyle w:val="Akapitzlist"/>
        <w:numPr>
          <w:ilvl w:val="0"/>
          <w:numId w:val="60"/>
        </w:numPr>
        <w:spacing w:after="0" w:line="240" w:lineRule="auto"/>
        <w:rPr>
          <w:rFonts w:asciiTheme="minorHAnsi" w:hAnsiTheme="minorHAnsi" w:cstheme="minorHAnsi"/>
          <w:sz w:val="20"/>
          <w:szCs w:val="20"/>
        </w:rPr>
      </w:pPr>
      <w:r>
        <w:rPr>
          <w:rFonts w:asciiTheme="minorHAnsi" w:hAnsiTheme="minorHAnsi" w:cstheme="minorHAnsi"/>
          <w:sz w:val="20"/>
          <w:szCs w:val="20"/>
        </w:rPr>
        <w:t>kolor dominujący: czarny lub ciemno szary,</w:t>
      </w:r>
    </w:p>
    <w:p w:rsidR="00322470" w:rsidRPr="007E6A5A" w:rsidRDefault="00322470" w:rsidP="00322470">
      <w:pPr>
        <w:pStyle w:val="Akapitzlist"/>
        <w:numPr>
          <w:ilvl w:val="0"/>
          <w:numId w:val="56"/>
        </w:numPr>
        <w:spacing w:after="0" w:line="240" w:lineRule="auto"/>
        <w:ind w:left="720"/>
        <w:rPr>
          <w:rFonts w:asciiTheme="minorHAnsi" w:hAnsiTheme="minorHAnsi" w:cstheme="minorHAnsi"/>
          <w:sz w:val="20"/>
          <w:szCs w:val="20"/>
        </w:rPr>
      </w:pPr>
      <w:r w:rsidRPr="007E6A5A">
        <w:rPr>
          <w:rFonts w:asciiTheme="minorHAnsi" w:hAnsiTheme="minorHAnsi" w:cstheme="minorHAnsi"/>
          <w:sz w:val="20"/>
          <w:szCs w:val="20"/>
        </w:rPr>
        <w:t>wymiary:</w:t>
      </w:r>
    </w:p>
    <w:p w:rsidR="00322470" w:rsidRPr="007E6A5A" w:rsidRDefault="00322470" w:rsidP="00322470">
      <w:pPr>
        <w:pStyle w:val="Akapitzlist"/>
        <w:numPr>
          <w:ilvl w:val="0"/>
          <w:numId w:val="58"/>
        </w:numPr>
        <w:spacing w:after="0" w:line="240" w:lineRule="auto"/>
        <w:rPr>
          <w:rFonts w:asciiTheme="minorHAnsi" w:hAnsiTheme="minorHAnsi" w:cstheme="minorHAnsi"/>
          <w:sz w:val="20"/>
          <w:szCs w:val="20"/>
        </w:rPr>
      </w:pPr>
      <w:r w:rsidRPr="007E6A5A">
        <w:rPr>
          <w:rFonts w:asciiTheme="minorHAnsi" w:hAnsiTheme="minorHAnsi" w:cstheme="minorHAnsi"/>
          <w:sz w:val="20"/>
          <w:szCs w:val="20"/>
        </w:rPr>
        <w:t xml:space="preserve">wysokość: maks. </w:t>
      </w:r>
      <w:r>
        <w:rPr>
          <w:rFonts w:asciiTheme="minorHAnsi" w:hAnsiTheme="minorHAnsi" w:cstheme="minorHAnsi"/>
          <w:sz w:val="20"/>
          <w:szCs w:val="20"/>
        </w:rPr>
        <w:t>40</w:t>
      </w:r>
      <w:r w:rsidRPr="007E6A5A">
        <w:rPr>
          <w:rFonts w:asciiTheme="minorHAnsi" w:hAnsiTheme="minorHAnsi" w:cstheme="minorHAnsi"/>
          <w:sz w:val="20"/>
          <w:szCs w:val="20"/>
        </w:rPr>
        <w:t xml:space="preserve"> mm,</w:t>
      </w:r>
    </w:p>
    <w:p w:rsidR="00322470" w:rsidRPr="007E6A5A" w:rsidRDefault="00322470" w:rsidP="00322470">
      <w:pPr>
        <w:pStyle w:val="Akapitzlist"/>
        <w:numPr>
          <w:ilvl w:val="0"/>
          <w:numId w:val="58"/>
        </w:numPr>
        <w:spacing w:after="0" w:line="240" w:lineRule="auto"/>
        <w:rPr>
          <w:rFonts w:asciiTheme="minorHAnsi" w:hAnsiTheme="minorHAnsi" w:cstheme="minorHAnsi"/>
          <w:sz w:val="20"/>
          <w:szCs w:val="20"/>
        </w:rPr>
      </w:pPr>
      <w:r w:rsidRPr="007E6A5A">
        <w:rPr>
          <w:rFonts w:asciiTheme="minorHAnsi" w:hAnsiTheme="minorHAnsi" w:cstheme="minorHAnsi"/>
          <w:sz w:val="20"/>
          <w:szCs w:val="20"/>
        </w:rPr>
        <w:t xml:space="preserve">szerokość: maks. </w:t>
      </w:r>
      <w:r>
        <w:rPr>
          <w:rFonts w:asciiTheme="minorHAnsi" w:hAnsiTheme="minorHAnsi" w:cstheme="minorHAnsi"/>
          <w:sz w:val="20"/>
          <w:szCs w:val="20"/>
        </w:rPr>
        <w:t>70</w:t>
      </w:r>
      <w:r w:rsidRPr="007E6A5A">
        <w:rPr>
          <w:rFonts w:asciiTheme="minorHAnsi" w:hAnsiTheme="minorHAnsi" w:cstheme="minorHAnsi"/>
          <w:sz w:val="20"/>
          <w:szCs w:val="20"/>
        </w:rPr>
        <w:t xml:space="preserve"> mm,</w:t>
      </w:r>
    </w:p>
    <w:p w:rsidR="00322470" w:rsidRPr="007E6A5A" w:rsidRDefault="00322470" w:rsidP="00322470">
      <w:pPr>
        <w:pStyle w:val="Akapitzlist"/>
        <w:numPr>
          <w:ilvl w:val="0"/>
          <w:numId w:val="58"/>
        </w:numPr>
        <w:spacing w:after="0" w:line="240" w:lineRule="auto"/>
        <w:rPr>
          <w:rFonts w:asciiTheme="minorHAnsi" w:hAnsiTheme="minorHAnsi" w:cstheme="minorHAnsi"/>
          <w:sz w:val="20"/>
          <w:szCs w:val="20"/>
        </w:rPr>
      </w:pPr>
      <w:r w:rsidRPr="007E6A5A">
        <w:rPr>
          <w:rFonts w:asciiTheme="minorHAnsi" w:hAnsiTheme="minorHAnsi" w:cstheme="minorHAnsi"/>
          <w:sz w:val="20"/>
          <w:szCs w:val="20"/>
        </w:rPr>
        <w:t xml:space="preserve">długość: maks. </w:t>
      </w:r>
      <w:r>
        <w:rPr>
          <w:rFonts w:asciiTheme="minorHAnsi" w:hAnsiTheme="minorHAnsi" w:cstheme="minorHAnsi"/>
          <w:sz w:val="20"/>
          <w:szCs w:val="20"/>
        </w:rPr>
        <w:t>11</w:t>
      </w:r>
      <w:r w:rsidRPr="007E6A5A">
        <w:rPr>
          <w:rFonts w:asciiTheme="minorHAnsi" w:hAnsiTheme="minorHAnsi" w:cstheme="minorHAnsi"/>
          <w:sz w:val="20"/>
          <w:szCs w:val="20"/>
        </w:rPr>
        <w:t>0 mm,</w:t>
      </w:r>
    </w:p>
    <w:p w:rsidR="00322470" w:rsidRDefault="00322470" w:rsidP="00322470">
      <w:pPr>
        <w:pStyle w:val="Akapitzlist"/>
        <w:numPr>
          <w:ilvl w:val="0"/>
          <w:numId w:val="60"/>
        </w:numPr>
        <w:spacing w:after="0" w:line="240" w:lineRule="auto"/>
        <w:rPr>
          <w:rFonts w:asciiTheme="minorHAnsi" w:hAnsiTheme="minorHAnsi" w:cstheme="minorHAnsi"/>
          <w:sz w:val="20"/>
          <w:szCs w:val="20"/>
        </w:rPr>
      </w:pPr>
      <w:r>
        <w:rPr>
          <w:rFonts w:asciiTheme="minorHAnsi" w:hAnsiTheme="minorHAnsi" w:cstheme="minorHAnsi"/>
          <w:sz w:val="20"/>
          <w:szCs w:val="20"/>
        </w:rPr>
        <w:lastRenderedPageBreak/>
        <w:t>waga: maks. 110 g,</w:t>
      </w:r>
    </w:p>
    <w:p w:rsidR="00322470" w:rsidRDefault="00322470" w:rsidP="00322470">
      <w:pPr>
        <w:pStyle w:val="Akapitzlist"/>
        <w:numPr>
          <w:ilvl w:val="0"/>
          <w:numId w:val="60"/>
        </w:numPr>
        <w:spacing w:after="0" w:line="240" w:lineRule="auto"/>
        <w:rPr>
          <w:rFonts w:asciiTheme="minorHAnsi" w:hAnsiTheme="minorHAnsi" w:cstheme="minorHAnsi"/>
          <w:sz w:val="20"/>
          <w:szCs w:val="20"/>
        </w:rPr>
      </w:pPr>
      <w:r>
        <w:rPr>
          <w:rFonts w:asciiTheme="minorHAnsi" w:hAnsiTheme="minorHAnsi" w:cstheme="minorHAnsi"/>
          <w:sz w:val="20"/>
          <w:szCs w:val="20"/>
        </w:rPr>
        <w:t>dołączone akcesoria: kabel USB do ładowania, odbiornik USB,</w:t>
      </w:r>
    </w:p>
    <w:p w:rsidR="00322470" w:rsidRDefault="00322470" w:rsidP="00322470">
      <w:pPr>
        <w:pStyle w:val="Akapitzlist"/>
        <w:numPr>
          <w:ilvl w:val="0"/>
          <w:numId w:val="60"/>
        </w:numPr>
        <w:spacing w:after="0" w:line="240" w:lineRule="auto"/>
        <w:rPr>
          <w:rFonts w:asciiTheme="minorHAnsi" w:hAnsiTheme="minorHAnsi" w:cstheme="minorHAnsi"/>
          <w:sz w:val="20"/>
          <w:szCs w:val="20"/>
        </w:rPr>
      </w:pPr>
      <w:r>
        <w:rPr>
          <w:rFonts w:asciiTheme="minorHAnsi" w:hAnsiTheme="minorHAnsi" w:cstheme="minorHAnsi"/>
          <w:sz w:val="20"/>
          <w:szCs w:val="20"/>
        </w:rPr>
        <w:t>gwarancja: min. 2 lata,</w:t>
      </w:r>
    </w:p>
    <w:p w:rsidR="00322470" w:rsidRPr="00130655" w:rsidRDefault="00322470" w:rsidP="00322470">
      <w:pPr>
        <w:spacing w:after="0" w:line="240" w:lineRule="auto"/>
        <w:ind w:left="360"/>
        <w:rPr>
          <w:rFonts w:asciiTheme="minorHAnsi" w:hAnsiTheme="minorHAnsi" w:cstheme="minorHAnsi"/>
          <w:sz w:val="20"/>
          <w:szCs w:val="20"/>
        </w:rPr>
      </w:pPr>
      <w:r w:rsidRPr="00130655">
        <w:rPr>
          <w:rFonts w:asciiTheme="minorHAnsi" w:hAnsiTheme="minorHAnsi" w:cstheme="minorHAnsi"/>
          <w:sz w:val="20"/>
          <w:szCs w:val="20"/>
        </w:rPr>
        <w:t>(Przykładow</w:t>
      </w:r>
      <w:r>
        <w:rPr>
          <w:rFonts w:asciiTheme="minorHAnsi" w:hAnsiTheme="minorHAnsi" w:cstheme="minorHAnsi"/>
          <w:sz w:val="20"/>
          <w:szCs w:val="20"/>
        </w:rPr>
        <w:t>a mysz</w:t>
      </w:r>
      <w:r w:rsidRPr="00130655">
        <w:rPr>
          <w:rFonts w:asciiTheme="minorHAnsi" w:hAnsiTheme="minorHAnsi" w:cstheme="minorHAnsi"/>
          <w:sz w:val="20"/>
          <w:szCs w:val="20"/>
        </w:rPr>
        <w:t xml:space="preserve"> spełniając</w:t>
      </w:r>
      <w:r>
        <w:rPr>
          <w:rFonts w:asciiTheme="minorHAnsi" w:hAnsiTheme="minorHAnsi" w:cstheme="minorHAnsi"/>
          <w:sz w:val="20"/>
          <w:szCs w:val="20"/>
        </w:rPr>
        <w:t>a</w:t>
      </w:r>
      <w:r w:rsidRPr="00130655">
        <w:rPr>
          <w:rFonts w:asciiTheme="minorHAnsi" w:hAnsiTheme="minorHAnsi" w:cstheme="minorHAnsi"/>
          <w:sz w:val="20"/>
          <w:szCs w:val="20"/>
        </w:rPr>
        <w:t xml:space="preserve"> wymagania: </w:t>
      </w:r>
      <w:r w:rsidRPr="00760DD8">
        <w:rPr>
          <w:rFonts w:asciiTheme="minorHAnsi" w:hAnsiTheme="minorHAnsi" w:cstheme="minorHAnsi"/>
          <w:sz w:val="20"/>
          <w:szCs w:val="20"/>
        </w:rPr>
        <w:t>Logitech MX Anywhere 2S</w:t>
      </w:r>
      <w:r w:rsidRPr="00130655">
        <w:rPr>
          <w:rFonts w:asciiTheme="minorHAnsi" w:hAnsiTheme="minorHAnsi" w:cstheme="minorHAnsi"/>
          <w:sz w:val="20"/>
          <w:szCs w:val="20"/>
        </w:rPr>
        <w:t xml:space="preserve"> (</w:t>
      </w:r>
      <w:r>
        <w:t>910-005153</w:t>
      </w:r>
      <w:r w:rsidRPr="00130655">
        <w:rPr>
          <w:rFonts w:asciiTheme="minorHAnsi" w:hAnsiTheme="minorHAnsi" w:cstheme="minorHAnsi"/>
          <w:sz w:val="20"/>
          <w:szCs w:val="20"/>
        </w:rPr>
        <w:t>))</w:t>
      </w:r>
    </w:p>
    <w:p w:rsidR="00D32596" w:rsidRPr="00D32596" w:rsidRDefault="00D32596" w:rsidP="00D32596">
      <w:pPr>
        <w:spacing w:after="0" w:line="240" w:lineRule="auto"/>
        <w:ind w:left="360"/>
        <w:rPr>
          <w:rFonts w:eastAsia="Arial"/>
          <w:color w:val="auto"/>
          <w:sz w:val="20"/>
          <w:szCs w:val="20"/>
          <w:lang w:eastAsia="en-US"/>
        </w:rPr>
      </w:pPr>
    </w:p>
    <w:p w:rsidR="00D32596" w:rsidRPr="00D32596" w:rsidRDefault="00D32596" w:rsidP="00D32596">
      <w:pPr>
        <w:spacing w:after="0" w:line="240" w:lineRule="auto"/>
        <w:ind w:left="360"/>
        <w:rPr>
          <w:rFonts w:eastAsia="Arial"/>
          <w:color w:val="auto"/>
          <w:sz w:val="20"/>
          <w:szCs w:val="20"/>
          <w:lang w:eastAsia="en-US"/>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5E6803" w:rsidRDefault="005E6803" w:rsidP="00255546">
      <w:pPr>
        <w:ind w:left="7080" w:firstLine="708"/>
        <w:rPr>
          <w:rFonts w:ascii="Arial" w:eastAsia="Times New Roman" w:hAnsi="Arial" w:cs="Arial"/>
          <w:b/>
          <w:iCs/>
          <w:sz w:val="20"/>
          <w:szCs w:val="20"/>
        </w:rPr>
      </w:pPr>
    </w:p>
    <w:p w:rsidR="00AE4AF2" w:rsidRPr="00683FCB" w:rsidRDefault="00C321A8" w:rsidP="00255546">
      <w:pPr>
        <w:ind w:left="7080" w:firstLine="708"/>
        <w:rPr>
          <w:rFonts w:ascii="Arial" w:eastAsia="Times New Roman" w:hAnsi="Arial" w:cs="Arial"/>
          <w:b/>
          <w:iCs/>
          <w:sz w:val="20"/>
          <w:szCs w:val="20"/>
        </w:rPr>
      </w:pPr>
      <w:r w:rsidRPr="00683FCB">
        <w:rPr>
          <w:rFonts w:ascii="Arial" w:eastAsia="Times New Roman" w:hAnsi="Arial" w:cs="Arial"/>
          <w:b/>
          <w:iCs/>
          <w:sz w:val="20"/>
          <w:szCs w:val="20"/>
        </w:rPr>
        <w:t>z</w:t>
      </w:r>
      <w:r w:rsidR="00AE4AF2" w:rsidRPr="00683FCB">
        <w:rPr>
          <w:rFonts w:ascii="Arial" w:eastAsia="Times New Roman" w:hAnsi="Arial" w:cs="Arial"/>
          <w:b/>
          <w:iCs/>
          <w:sz w:val="20"/>
          <w:szCs w:val="20"/>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2F50CC" w:rsidRDefault="00AE4AF2" w:rsidP="00AE4AF2">
      <w:pPr>
        <w:jc w:val="both"/>
        <w:rPr>
          <w:rFonts w:ascii="Arial" w:hAnsi="Arial" w:cs="Arial"/>
          <w:sz w:val="20"/>
          <w:szCs w:val="20"/>
        </w:rPr>
      </w:pPr>
      <w:r w:rsidRPr="002F50CC">
        <w:rPr>
          <w:rFonts w:ascii="Arial" w:hAnsi="Arial" w:cs="Arial"/>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2F50C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385CE4" w:rsidRDefault="00AE4AF2" w:rsidP="00AE4AF2">
      <w:pPr>
        <w:jc w:val="right"/>
        <w:rPr>
          <w:rFonts w:ascii="Arial" w:hAnsi="Arial" w:cs="Arial"/>
          <w:b/>
          <w:i/>
          <w:sz w:val="20"/>
          <w:szCs w:val="20"/>
        </w:rPr>
      </w:pPr>
      <w:r w:rsidRPr="00385CE4">
        <w:rPr>
          <w:rFonts w:ascii="Arial" w:hAnsi="Arial" w:cs="Arial"/>
          <w:b/>
          <w:i/>
          <w:sz w:val="20"/>
          <w:szCs w:val="20"/>
        </w:rPr>
        <w:lastRenderedPageBreak/>
        <w:t>Załącznik nr 3</w:t>
      </w:r>
    </w:p>
    <w:p w:rsidR="00AE4AF2" w:rsidRPr="00385CE4" w:rsidRDefault="00AE4AF2" w:rsidP="00385CE4">
      <w:pPr>
        <w:pStyle w:val="Nagwek1"/>
        <w:spacing w:line="240" w:lineRule="auto"/>
        <w:ind w:left="2124" w:hanging="2124"/>
        <w:rPr>
          <w:rFonts w:ascii="Arial" w:hAnsi="Arial" w:cs="Arial"/>
          <w:sz w:val="20"/>
          <w:szCs w:val="20"/>
        </w:rPr>
      </w:pPr>
      <w:r w:rsidRPr="00385CE4">
        <w:rPr>
          <w:rFonts w:ascii="Arial" w:hAnsi="Arial" w:cs="Arial"/>
          <w:sz w:val="20"/>
          <w:szCs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W dniu .................... 20</w:t>
      </w:r>
      <w:r w:rsidR="00791ED9">
        <w:rPr>
          <w:rFonts w:ascii="Arial" w:hAnsi="Arial" w:cs="Arial"/>
          <w:sz w:val="20"/>
          <w:szCs w:val="20"/>
        </w:rPr>
        <w:t>20</w:t>
      </w:r>
      <w:r w:rsidRPr="00385CE4">
        <w:rPr>
          <w:rFonts w:ascii="Arial" w:hAnsi="Arial" w:cs="Arial"/>
          <w:sz w:val="20"/>
          <w:szCs w:val="20"/>
        </w:rPr>
        <w:t xml:space="preserve">  roku w Warszawie, pomiędzy: </w:t>
      </w:r>
    </w:p>
    <w:p w:rsidR="00AE4AF2" w:rsidRPr="00385CE4" w:rsidRDefault="00AE4AF2" w:rsidP="00385CE4">
      <w:pPr>
        <w:spacing w:after="0" w:line="240" w:lineRule="auto"/>
        <w:jc w:val="both"/>
        <w:rPr>
          <w:rFonts w:ascii="Arial" w:hAnsi="Arial" w:cs="Arial"/>
          <w:sz w:val="20"/>
          <w:szCs w:val="20"/>
        </w:rPr>
      </w:pPr>
    </w:p>
    <w:p w:rsidR="009C1BA6" w:rsidRPr="00867354" w:rsidRDefault="009C1BA6" w:rsidP="00303DCF">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 pod numerem ........................................................., prowadzonego przez ............................., NIP: ........................................., Regon ...............................</w:t>
      </w:r>
    </w:p>
    <w:p w:rsidR="00AE4AF2" w:rsidRPr="00385CE4" w:rsidRDefault="00AE4AF2" w:rsidP="00303DCF">
      <w:pPr>
        <w:spacing w:after="0" w:line="360" w:lineRule="auto"/>
        <w:jc w:val="both"/>
        <w:rPr>
          <w:rFonts w:ascii="Arial" w:hAnsi="Arial" w:cs="Arial"/>
          <w:sz w:val="20"/>
          <w:szCs w:val="20"/>
        </w:rPr>
      </w:pPr>
    </w:p>
    <w:p w:rsidR="00AE4AF2" w:rsidRPr="00867354" w:rsidRDefault="00AE4AF2" w:rsidP="00303DCF">
      <w:pPr>
        <w:spacing w:after="0" w:line="360" w:lineRule="auto"/>
        <w:jc w:val="both"/>
        <w:rPr>
          <w:rFonts w:ascii="Arial" w:hAnsi="Arial" w:cs="Arial"/>
          <w:sz w:val="20"/>
          <w:szCs w:val="20"/>
        </w:rPr>
      </w:pPr>
      <w:r w:rsidRPr="00385CE4">
        <w:rPr>
          <w:rFonts w:ascii="Arial" w:hAnsi="Arial" w:cs="Arial"/>
          <w:sz w:val="20"/>
          <w:szCs w:val="20"/>
        </w:rPr>
        <w:t>W wyniku przeprowadzenia postępowania o udzielenie zamówienia publicznego - zgodnie z art. 39 ustawy Prawo zamówień publicznych (t.j. Dz. U. z  201</w:t>
      </w:r>
      <w:r w:rsidR="00813E7F">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813E7F">
        <w:rPr>
          <w:rFonts w:ascii="Arial" w:hAnsi="Arial" w:cs="Arial"/>
          <w:sz w:val="20"/>
          <w:szCs w:val="20"/>
        </w:rPr>
        <w:t>843</w:t>
      </w:r>
      <w:r w:rsidRPr="00385CE4">
        <w:rPr>
          <w:rFonts w:ascii="Arial" w:hAnsi="Arial" w:cs="Arial"/>
          <w:sz w:val="20"/>
          <w:szCs w:val="20"/>
        </w:rPr>
        <w:t xml:space="preserve">) w trybie przetargu nieograniczonego </w:t>
      </w:r>
      <w:r w:rsidRPr="00867354">
        <w:rPr>
          <w:rFonts w:ascii="Arial" w:hAnsi="Arial" w:cs="Arial"/>
          <w:b/>
          <w:color w:val="0000FF"/>
          <w:sz w:val="20"/>
          <w:szCs w:val="20"/>
        </w:rPr>
        <w:t xml:space="preserve">nr </w:t>
      </w:r>
      <w:r w:rsidR="00D32596">
        <w:rPr>
          <w:rFonts w:ascii="Arial" w:hAnsi="Arial" w:cs="Arial"/>
          <w:b/>
          <w:color w:val="0000FF"/>
          <w:sz w:val="20"/>
          <w:szCs w:val="20"/>
        </w:rPr>
        <w:t>103</w:t>
      </w:r>
      <w:r w:rsidR="004B2BFF">
        <w:rPr>
          <w:rFonts w:ascii="Arial" w:hAnsi="Arial" w:cs="Arial"/>
          <w:b/>
          <w:color w:val="0000FF"/>
          <w:sz w:val="20"/>
          <w:szCs w:val="20"/>
        </w:rPr>
        <w:t>-</w:t>
      </w:r>
      <w:r w:rsidRPr="00867354">
        <w:rPr>
          <w:rFonts w:ascii="Arial" w:hAnsi="Arial" w:cs="Arial"/>
          <w:b/>
          <w:color w:val="0000FF"/>
          <w:sz w:val="20"/>
          <w:szCs w:val="20"/>
        </w:rPr>
        <w:t>113</w:t>
      </w:r>
      <w:r w:rsidR="003A0816">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791ED9">
        <w:rPr>
          <w:rFonts w:ascii="Arial" w:hAnsi="Arial" w:cs="Arial"/>
          <w:b/>
          <w:color w:val="0000FF"/>
          <w:sz w:val="20"/>
          <w:szCs w:val="20"/>
        </w:rPr>
        <w:t>20</w:t>
      </w:r>
      <w:r w:rsidRPr="00385CE4">
        <w:rPr>
          <w:rFonts w:ascii="Arial" w:hAnsi="Arial" w:cs="Arial"/>
          <w:color w:val="0000FF"/>
          <w:sz w:val="20"/>
          <w:szCs w:val="20"/>
        </w:rPr>
        <w:t xml:space="preserve"> </w:t>
      </w:r>
      <w:r w:rsidRPr="000056A4">
        <w:rPr>
          <w:rFonts w:ascii="Arial" w:hAnsi="Arial" w:cs="Arial"/>
          <w:b/>
          <w:color w:val="0000FF"/>
          <w:sz w:val="20"/>
          <w:szCs w:val="20"/>
          <w:u w:val="single"/>
        </w:rPr>
        <w:t xml:space="preserve">na </w:t>
      </w:r>
      <w:r w:rsidR="00D32596" w:rsidRPr="00D32596">
        <w:rPr>
          <w:rFonts w:ascii="Arial" w:hAnsi="Arial" w:cs="Arial"/>
          <w:b/>
          <w:color w:val="0000FF"/>
          <w:sz w:val="20"/>
          <w:szCs w:val="20"/>
          <w:u w:val="single"/>
        </w:rPr>
        <w:t>dostaw</w:t>
      </w:r>
      <w:r w:rsidR="00BD1F8A">
        <w:rPr>
          <w:rFonts w:ascii="Arial" w:hAnsi="Arial" w:cs="Arial"/>
          <w:b/>
          <w:color w:val="0000FF"/>
          <w:sz w:val="20"/>
          <w:szCs w:val="20"/>
          <w:u w:val="single"/>
        </w:rPr>
        <w:t>ę</w:t>
      </w:r>
      <w:r w:rsidR="00D32596" w:rsidRPr="00D32596">
        <w:rPr>
          <w:rFonts w:ascii="Arial" w:hAnsi="Arial" w:cs="Arial"/>
          <w:b/>
          <w:color w:val="0000FF"/>
          <w:sz w:val="20"/>
          <w:szCs w:val="20"/>
          <w:u w:val="single"/>
        </w:rPr>
        <w:t xml:space="preserve"> komputera przenośnego do symulatora BSP wraz z elementami dodatkowymi w ramach realizacji projektu „Terenowy poligon doświadczalno-wdrożeniowy w powiecie przasnyskim” RPMA.01.01.00-14-9875/17 do Instytutu Techniki Lotniczej i Mechaniki Stosowanej Wydziału Mechanicznego Energetyki i Lotnictwa Politechniki Warszawskiej</w:t>
      </w:r>
      <w:r w:rsidR="00D32596">
        <w:rPr>
          <w:rFonts w:ascii="Arial" w:hAnsi="Arial" w:cs="Arial"/>
          <w:b/>
          <w:color w:val="0000FF"/>
          <w:sz w:val="20"/>
          <w:szCs w:val="20"/>
          <w:u w:val="single"/>
        </w:rPr>
        <w:t xml:space="preserve"> </w:t>
      </w: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385CE4">
      <w:pPr>
        <w:pStyle w:val="Tekstpodstawowy21"/>
        <w:widowControl/>
        <w:suppressAutoHyphens w:val="0"/>
        <w:autoSpaceDE/>
        <w:ind w:left="3538" w:firstLine="709"/>
        <w:jc w:val="left"/>
      </w:pPr>
      <w:r w:rsidRPr="00385CE4">
        <w:t>§ 1</w:t>
      </w:r>
    </w:p>
    <w:p w:rsidR="00AE4AF2" w:rsidRPr="00385CE4" w:rsidRDefault="00AE4AF2" w:rsidP="00303DCF">
      <w:pPr>
        <w:numPr>
          <w:ilvl w:val="0"/>
          <w:numId w:val="32"/>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zgodnie z ofertą z dnia .............................. roku, stanowiąca 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303DCF">
      <w:pPr>
        <w:numPr>
          <w:ilvl w:val="0"/>
          <w:numId w:val="31"/>
        </w:numPr>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303DCF">
      <w:pPr>
        <w:numPr>
          <w:ilvl w:val="0"/>
          <w:numId w:val="31"/>
        </w:numPr>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385CE4" w:rsidRDefault="00385CE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AE4AF2" w:rsidRPr="00385CE4" w:rsidRDefault="00AE4AF2"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385CE4">
        <w:rPr>
          <w:rFonts w:ascii="Arial" w:hAnsi="Arial" w:cs="Arial"/>
          <w:sz w:val="20"/>
          <w:szCs w:val="20"/>
        </w:rPr>
        <w:t xml:space="preserve">Wykonawca dostarczy przedmiot umowy do siedziby Zamawiającego – Instytutu Techniki </w:t>
      </w:r>
      <w:r w:rsidR="009C1BA6">
        <w:rPr>
          <w:rFonts w:ascii="Arial" w:hAnsi="Arial" w:cs="Arial"/>
          <w:sz w:val="20"/>
          <w:szCs w:val="20"/>
        </w:rPr>
        <w:t xml:space="preserve">Lotniczej i Mechaniki Stosowanej </w:t>
      </w:r>
      <w:r w:rsidRPr="00385CE4">
        <w:rPr>
          <w:rFonts w:ascii="Arial" w:hAnsi="Arial" w:cs="Arial"/>
          <w:sz w:val="20"/>
          <w:szCs w:val="20"/>
        </w:rPr>
        <w:t xml:space="preserve"> Wydziału Mechanicznego Energetyki i Lotnictwa Politechniki Warszawskiej tj. Warszawa, ul. Nowowiejska </w:t>
      </w:r>
      <w:r w:rsidR="009C1BA6">
        <w:rPr>
          <w:rFonts w:ascii="Arial" w:hAnsi="Arial" w:cs="Arial"/>
          <w:sz w:val="20"/>
          <w:szCs w:val="20"/>
        </w:rPr>
        <w:t>24</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AE4AF2" w:rsidRPr="00385CE4"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 xml:space="preserve">Za zrealizowanie przedmiotu umowy Wykonawca otrzyma wynagrodzenie netto wysokości:  ......................................................PLN (słownie.................................................... złotych …./100) </w:t>
      </w:r>
      <w:r w:rsidRPr="00385CE4">
        <w:rPr>
          <w:rFonts w:ascii="Arial" w:hAnsi="Arial" w:cs="Arial"/>
          <w:sz w:val="20"/>
          <w:szCs w:val="20"/>
        </w:rPr>
        <w:cr/>
        <w:t>z tego:</w:t>
      </w:r>
    </w:p>
    <w:p w:rsidR="00AE4AF2" w:rsidRPr="00385CE4" w:rsidRDefault="00AE4AF2" w:rsidP="00303DCF">
      <w:pPr>
        <w:numPr>
          <w:ilvl w:val="0"/>
          <w:numId w:val="33"/>
        </w:numPr>
        <w:spacing w:after="0" w:line="360" w:lineRule="auto"/>
        <w:ind w:left="0" w:firstLine="0"/>
        <w:rPr>
          <w:rFonts w:ascii="Arial" w:hAnsi="Arial" w:cs="Arial"/>
          <w:sz w:val="20"/>
          <w:szCs w:val="20"/>
        </w:rPr>
      </w:pPr>
      <w:r w:rsidRPr="00385CE4">
        <w:rPr>
          <w:rFonts w:ascii="Arial" w:hAnsi="Arial" w:cs="Arial"/>
          <w:sz w:val="20"/>
          <w:szCs w:val="20"/>
        </w:rPr>
        <w:t>kwota …………………zł netto opodatkowana 0% VAT</w:t>
      </w:r>
    </w:p>
    <w:p w:rsidR="00AE4AF2" w:rsidRPr="00385CE4" w:rsidRDefault="00AE4AF2" w:rsidP="00303DCF">
      <w:pPr>
        <w:numPr>
          <w:ilvl w:val="0"/>
          <w:numId w:val="33"/>
        </w:numPr>
        <w:spacing w:after="0" w:line="360" w:lineRule="auto"/>
        <w:ind w:left="0" w:firstLine="0"/>
        <w:rPr>
          <w:rFonts w:ascii="Arial" w:hAnsi="Arial" w:cs="Arial"/>
          <w:sz w:val="20"/>
          <w:szCs w:val="20"/>
        </w:rPr>
      </w:pPr>
      <w:r w:rsidRPr="00385CE4">
        <w:rPr>
          <w:rFonts w:ascii="Arial" w:hAnsi="Arial" w:cs="Arial"/>
          <w:sz w:val="20"/>
          <w:szCs w:val="20"/>
        </w:rPr>
        <w:t>kwota …………………zł netto opodatkowana stawką VAT 23%</w:t>
      </w:r>
    </w:p>
    <w:p w:rsidR="00AE4AF2"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lastRenderedPageBreak/>
        <w:t>Kwota netto, o której mowa w pkt. 1 plus (cześć) VAT 23%, o którym mowa w pkt. 1 c, w kwocie ………….PLN  (słownie................................................................ złotych …./100) będą stanowiły łączne wynagrodzenie brutto w kwocie..................... PLN  (słownie:. .................................. złotych …/100)</w:t>
      </w:r>
    </w:p>
    <w:p w:rsidR="00AE4AF2" w:rsidRPr="00385CE4"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Zamawiający zobowiązuje się zapłacić należność za dostarczone przedmioty umowy, przelewem na konto Wykonawcy, w ciągu 21 dni po otrzymaniu faktur</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stanowił protokół odbioru urządzeń określonych w §1 Umowy dla każdego zadania oddzielnie.</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 gwarancji na przedmiot umowy zgodnie z ofertą .</w:t>
      </w:r>
    </w:p>
    <w:p w:rsidR="00AE4AF2" w:rsidRPr="00385CE4" w:rsidRDefault="00AE4AF2" w:rsidP="00303DCF">
      <w:pPr>
        <w:spacing w:after="0" w:line="360" w:lineRule="auto"/>
        <w:jc w:val="center"/>
        <w:rPr>
          <w:rFonts w:ascii="Arial" w:hAnsi="Arial" w:cs="Arial"/>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Wykonawca podejmie się czynności serwisowych  w ramach gwarancji w ciągu 3 dni od momentu zgłoszenia wątpliwości. Jeżeli naprawa przedłuży się powyżej 14 dni od momentu zgłoszenia, Wykonawca dostarczy sprzęt zastępczy o nie gorszych parametrach. </w:t>
      </w:r>
    </w:p>
    <w:p w:rsidR="00AE4AF2" w:rsidRPr="00385CE4" w:rsidRDefault="00AE4AF2" w:rsidP="00303DCF">
      <w:pPr>
        <w:spacing w:after="0" w:line="360" w:lineRule="auto"/>
        <w:jc w:val="both"/>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AE4AF2" w:rsidRPr="00385CE4" w:rsidRDefault="00AE4AF2" w:rsidP="00303DCF">
      <w:pPr>
        <w:spacing w:after="0" w:line="360" w:lineRule="auto"/>
        <w:jc w:val="both"/>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AE4AF2" w:rsidRPr="00385CE4" w:rsidRDefault="00AE4AF2" w:rsidP="00303DCF">
      <w:pPr>
        <w:spacing w:after="0" w:line="360" w:lineRule="auto"/>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303DCF">
      <w:pPr>
        <w:pStyle w:val="Tekstpodstawowywcity1"/>
        <w:numPr>
          <w:ilvl w:val="0"/>
          <w:numId w:val="21"/>
        </w:numPr>
        <w:spacing w:after="0" w:line="360" w:lineRule="auto"/>
        <w:ind w:left="0" w:firstLine="0"/>
        <w:jc w:val="both"/>
        <w:rPr>
          <w:sz w:val="20"/>
          <w:szCs w:val="20"/>
        </w:rPr>
      </w:pPr>
      <w:r w:rsidRPr="00385CE4">
        <w:rPr>
          <w:sz w:val="20"/>
          <w:szCs w:val="20"/>
        </w:rPr>
        <w:lastRenderedPageBreak/>
        <w:t>z tytułu odstąpienia od umowy z przyczyn zależnych od Wykonawcy w wysokości 10% wartości netto umowy, której mowa w § 5, ust. 1,</w:t>
      </w:r>
    </w:p>
    <w:p w:rsidR="00AE4AF2" w:rsidRPr="00385CE4" w:rsidRDefault="00AE4AF2" w:rsidP="00303DCF">
      <w:pPr>
        <w:pStyle w:val="Tekstpodstawowywcity1"/>
        <w:numPr>
          <w:ilvl w:val="0"/>
          <w:numId w:val="21"/>
        </w:numPr>
        <w:spacing w:after="0" w:line="360" w:lineRule="auto"/>
        <w:ind w:left="0" w:firstLine="0"/>
        <w:jc w:val="both"/>
        <w:rPr>
          <w:sz w:val="20"/>
          <w:szCs w:val="20"/>
        </w:rPr>
      </w:pPr>
      <w:r w:rsidRPr="00385CE4">
        <w:rPr>
          <w:sz w:val="20"/>
          <w:szCs w:val="20"/>
        </w:rPr>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AE4AF2" w:rsidRPr="00385CE4" w:rsidRDefault="00AE4AF2" w:rsidP="00303DCF">
      <w:pPr>
        <w:pStyle w:val="Tekstpodstawowywcity1"/>
        <w:spacing w:after="0" w:line="360" w:lineRule="auto"/>
        <w:ind w:left="0"/>
        <w:jc w:val="center"/>
        <w:rPr>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303DCF">
      <w:pPr>
        <w:pStyle w:val="Tekstpodstawowy3"/>
        <w:numPr>
          <w:ilvl w:val="4"/>
          <w:numId w:val="22"/>
        </w:numPr>
        <w:tabs>
          <w:tab w:val="clear" w:pos="1008"/>
          <w:tab w:val="left" w:pos="600"/>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E41E32" w:rsidRPr="00385CE4" w:rsidRDefault="00E41E32" w:rsidP="00303DCF">
      <w:pPr>
        <w:pStyle w:val="Tekstpodstawowywcity"/>
        <w:spacing w:after="0" w:line="360" w:lineRule="auto"/>
        <w:ind w:left="0"/>
        <w:rPr>
          <w:rFonts w:cs="Arial"/>
          <w:sz w:val="20"/>
          <w:szCs w:val="20"/>
        </w:rPr>
      </w:pP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t>
      </w:r>
      <w:r w:rsidRPr="00926126">
        <w:rPr>
          <w:rFonts w:ascii="Arial" w:eastAsia="Times New Roman" w:hAnsi="Arial" w:cs="Arial"/>
          <w:sz w:val="20"/>
          <w:szCs w:val="20"/>
          <w:lang w:eastAsia="en-US"/>
        </w:rPr>
        <w:lastRenderedPageBreak/>
        <w:t xml:space="preserve">w imieniu którego zadania Administratora na Wydziale Mechanicznym Energetyki i Lotnictwa realizuje Dziekan Wydziału. </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Podanie danych osobowych jest dobrowolne, lecz niezbędne do wzięcia udziału w postępowaniu i zawarcia umowy.</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E41E32" w:rsidRDefault="00E41E32" w:rsidP="00303DCF">
      <w:pPr>
        <w:pStyle w:val="Tekstpodstawowywcity"/>
        <w:spacing w:after="0" w:line="360" w:lineRule="auto"/>
        <w:ind w:left="0"/>
        <w:jc w:val="center"/>
        <w:rPr>
          <w:rFonts w:cs="Arial"/>
          <w:sz w:val="20"/>
          <w:szCs w:val="20"/>
        </w:rPr>
      </w:pP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Prawo zamówień publicznych (t.j. Dz. U. z  201</w:t>
      </w:r>
      <w:r w:rsidR="00813E7F">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813E7F">
        <w:rPr>
          <w:rFonts w:ascii="Arial" w:hAnsi="Arial" w:cs="Arial"/>
          <w:sz w:val="20"/>
          <w:szCs w:val="20"/>
        </w:rPr>
        <w:t>843</w:t>
      </w:r>
      <w:r w:rsidR="00B21297">
        <w:rPr>
          <w:rFonts w:ascii="Arial" w:hAnsi="Arial" w:cs="Arial"/>
          <w:sz w:val="20"/>
          <w:szCs w:val="20"/>
        </w:rPr>
        <w:t xml:space="preserve">), ustawy </w:t>
      </w:r>
      <w:r w:rsidRPr="00385CE4">
        <w:rPr>
          <w:rFonts w:ascii="Arial" w:hAnsi="Arial" w:cs="Arial"/>
          <w:sz w:val="20"/>
          <w:szCs w:val="20"/>
        </w:rPr>
        <w:t>z dnia 23 kwietnia 1964 r. Kodeks cywilny (t.j. Dz. U. z 2016 r. poz</w:t>
      </w:r>
      <w:r w:rsidR="00B21297">
        <w:rPr>
          <w:rFonts w:ascii="Arial" w:hAnsi="Arial" w:cs="Arial"/>
          <w:sz w:val="20"/>
          <w:szCs w:val="20"/>
        </w:rPr>
        <w:t xml:space="preserve">. 380 z późn. zm.) oraz ustawy </w:t>
      </w:r>
      <w:r w:rsidRPr="00385CE4">
        <w:rPr>
          <w:rFonts w:ascii="Arial" w:hAnsi="Arial" w:cs="Arial"/>
          <w:sz w:val="20"/>
          <w:szCs w:val="20"/>
        </w:rPr>
        <w:t>z dnia 17 listopada 1964 r. Kodeks postępowania cywilnego (t.j. Dz. U. z 2014 r. poz. 101 z późn. zm.).</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303DCF">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spacing w:after="0" w:line="240" w:lineRule="auto"/>
        <w:rPr>
          <w:rFonts w:ascii="Arial" w:hAnsi="Arial" w:cs="Arial"/>
          <w:kern w:val="16"/>
          <w:sz w:val="20"/>
          <w:szCs w:val="20"/>
        </w:rPr>
      </w:pP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E54E02" w:rsidRDefault="00E54E02" w:rsidP="002F50CC">
      <w:pPr>
        <w:pStyle w:val="Tekstpodstawowywcity"/>
        <w:tabs>
          <w:tab w:val="left" w:pos="1073"/>
        </w:tabs>
        <w:spacing w:after="0"/>
        <w:ind w:left="0"/>
        <w:jc w:val="right"/>
        <w:rPr>
          <w:rFonts w:cs="Arial"/>
          <w:b/>
          <w:color w:val="FF0000"/>
          <w:sz w:val="20"/>
          <w:szCs w:val="20"/>
        </w:rPr>
      </w:pPr>
    </w:p>
    <w:p w:rsidR="00E54E02" w:rsidRDefault="00E54E02" w:rsidP="002F50CC">
      <w:pPr>
        <w:pStyle w:val="Tekstpodstawowywcity"/>
        <w:tabs>
          <w:tab w:val="left" w:pos="1073"/>
        </w:tabs>
        <w:spacing w:after="0"/>
        <w:ind w:left="0"/>
        <w:jc w:val="right"/>
        <w:rPr>
          <w:rFonts w:cs="Arial"/>
          <w:b/>
          <w:color w:val="FF0000"/>
          <w:sz w:val="20"/>
          <w:szCs w:val="20"/>
        </w:rPr>
      </w:pPr>
    </w:p>
    <w:p w:rsidR="00E54E02" w:rsidRDefault="00E54E02" w:rsidP="002F50CC">
      <w:pPr>
        <w:pStyle w:val="Tekstpodstawowywcity"/>
        <w:tabs>
          <w:tab w:val="left" w:pos="1073"/>
        </w:tabs>
        <w:spacing w:after="0"/>
        <w:ind w:left="0"/>
        <w:jc w:val="right"/>
        <w:rPr>
          <w:rFonts w:cs="Arial"/>
          <w:b/>
          <w:color w:val="FF0000"/>
          <w:sz w:val="20"/>
          <w:szCs w:val="20"/>
        </w:rPr>
      </w:pPr>
    </w:p>
    <w:p w:rsidR="00E54E02" w:rsidRDefault="00E54E02"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lastRenderedPageBreak/>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CA24D7"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CA24D7"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9C4956">
      <w:pPr>
        <w:numPr>
          <w:ilvl w:val="0"/>
          <w:numId w:val="29"/>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9C4956">
      <w:pPr>
        <w:numPr>
          <w:ilvl w:val="0"/>
          <w:numId w:val="29"/>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CA24D7"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CA24D7"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CA24D7"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CA24D7" w:rsidRPr="00385CE4">
        <w:rPr>
          <w:rFonts w:cs="Arial"/>
          <w:sz w:val="20"/>
          <w:szCs w:val="20"/>
        </w:rPr>
        <w:fldChar w:fldCharType="begin"/>
      </w:r>
      <w:r w:rsidRPr="00385CE4">
        <w:rPr>
          <w:rFonts w:cs="Arial"/>
          <w:sz w:val="20"/>
          <w:szCs w:val="20"/>
        </w:rPr>
        <w:instrText xml:space="preserve"> MACROBUTTON NoMacro [tutaj wpisz kwotę]</w:instrText>
      </w:r>
      <w:r w:rsidR="00CA24D7" w:rsidRPr="00385CE4">
        <w:rPr>
          <w:rFonts w:cs="Arial"/>
          <w:sz w:val="20"/>
          <w:szCs w:val="20"/>
        </w:rPr>
        <w:fldChar w:fldCharType="separate"/>
      </w:r>
      <w:r w:rsidRPr="00385CE4">
        <w:rPr>
          <w:rFonts w:cs="Arial"/>
          <w:b/>
          <w:bCs/>
          <w:sz w:val="20"/>
          <w:szCs w:val="20"/>
        </w:rPr>
        <w:t>Błąd! Nie zdefiniowano zakładki.</w:t>
      </w:r>
      <w:r w:rsidR="00CA24D7" w:rsidRPr="00385CE4">
        <w:rPr>
          <w:rFonts w:cs="Arial"/>
          <w:sz w:val="20"/>
          <w:szCs w:val="20"/>
        </w:rPr>
        <w:fldChar w:fldCharType="end"/>
      </w:r>
      <w:r w:rsidRPr="00385CE4">
        <w:rPr>
          <w:rFonts w:cs="Arial"/>
          <w:sz w:val="20"/>
          <w:szCs w:val="20"/>
        </w:rPr>
        <w:t xml:space="preserve"> zł netto (słownie złotych: </w:t>
      </w:r>
      <w:r w:rsidR="00CA24D7" w:rsidRPr="00385CE4">
        <w:rPr>
          <w:rFonts w:cs="Arial"/>
          <w:sz w:val="20"/>
          <w:szCs w:val="20"/>
        </w:rPr>
        <w:fldChar w:fldCharType="begin"/>
      </w:r>
      <w:r w:rsidRPr="00385CE4">
        <w:rPr>
          <w:rFonts w:cs="Arial"/>
          <w:sz w:val="20"/>
          <w:szCs w:val="20"/>
        </w:rPr>
        <w:instrText xml:space="preserve"> MACROBUTTON NoMacro [tutaj wpisz]</w:instrText>
      </w:r>
      <w:r w:rsidR="00CA24D7"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683FCB" w:rsidRDefault="00752E04" w:rsidP="00683FCB">
      <w:pPr>
        <w:jc w:val="right"/>
        <w:rPr>
          <w:rFonts w:ascii="Arial" w:eastAsia="Times New Roman" w:hAnsi="Arial" w:cs="Arial"/>
          <w:b/>
          <w:iCs/>
          <w:sz w:val="20"/>
          <w:szCs w:val="20"/>
        </w:rPr>
      </w:pPr>
      <w:r w:rsidRPr="00AE4AF2">
        <w:rPr>
          <w:rFonts w:ascii="Arial" w:eastAsia="Times New Roman" w:hAnsi="Arial" w:cs="Arial"/>
          <w:b/>
          <w:i/>
          <w:sz w:val="24"/>
        </w:rPr>
        <w:br w:type="page"/>
      </w:r>
      <w:r w:rsidR="001F5662" w:rsidRPr="00683FCB">
        <w:rPr>
          <w:rFonts w:ascii="Arial" w:eastAsia="Times New Roman" w:hAnsi="Arial" w:cs="Arial"/>
          <w:b/>
          <w:iCs/>
          <w:sz w:val="20"/>
          <w:szCs w:val="20"/>
        </w:rPr>
        <w:lastRenderedPageBreak/>
        <w:t>Załącznik nr 4</w:t>
      </w:r>
    </w:p>
    <w:p w:rsidR="002F50CC" w:rsidRPr="00303DCF" w:rsidRDefault="00752E04" w:rsidP="00A649F1">
      <w:pPr>
        <w:spacing w:after="0" w:line="240" w:lineRule="auto"/>
        <w:ind w:left="720" w:hanging="720"/>
        <w:jc w:val="center"/>
        <w:rPr>
          <w:rFonts w:ascii="Arial" w:hAnsi="Arial" w:cs="Arial"/>
          <w:b/>
        </w:rPr>
      </w:pPr>
      <w:r w:rsidRPr="00303DCF">
        <w:rPr>
          <w:rFonts w:ascii="Arial" w:hAnsi="Arial" w:cs="Arial"/>
          <w:b/>
        </w:rPr>
        <w:t xml:space="preserve">FORMULARZ OFERTOWY </w:t>
      </w:r>
      <w:r w:rsidR="004B2BFF">
        <w:rPr>
          <w:rFonts w:ascii="Arial" w:hAnsi="Arial" w:cs="Arial"/>
          <w:b/>
        </w:rPr>
        <w:t xml:space="preserve"> </w:t>
      </w:r>
      <w:r w:rsidR="00386E07">
        <w:rPr>
          <w:rFonts w:ascii="Arial" w:hAnsi="Arial" w:cs="Arial"/>
          <w:b/>
        </w:rPr>
        <w:t xml:space="preserve"> </w:t>
      </w:r>
    </w:p>
    <w:p w:rsidR="00752E04" w:rsidRPr="00303DCF" w:rsidRDefault="002F50CC" w:rsidP="00A649F1">
      <w:pPr>
        <w:spacing w:after="0" w:line="240" w:lineRule="auto"/>
        <w:ind w:left="720" w:hanging="720"/>
        <w:jc w:val="center"/>
        <w:rPr>
          <w:rFonts w:ascii="Arial" w:hAnsi="Arial" w:cs="Arial"/>
          <w:b/>
        </w:rPr>
      </w:pPr>
      <w:r w:rsidRPr="00303DCF">
        <w:rPr>
          <w:rFonts w:ascii="Arial" w:hAnsi="Arial" w:cs="Arial"/>
          <w:b/>
        </w:rPr>
        <w:t>POSTĘPOWANIA</w:t>
      </w:r>
      <w:r w:rsidR="0068501E" w:rsidRPr="00303DCF">
        <w:rPr>
          <w:rFonts w:ascii="Arial" w:hAnsi="Arial" w:cs="Arial"/>
          <w:b/>
        </w:rPr>
        <w:t xml:space="preserve"> PROWADZONEGO </w:t>
      </w:r>
      <w:r w:rsidR="00752E04" w:rsidRPr="00303DCF">
        <w:rPr>
          <w:rFonts w:ascii="Arial" w:hAnsi="Arial" w:cs="Arial"/>
          <w:b/>
        </w:rPr>
        <w:t xml:space="preserve">W TRYBIE PRZETARGU NIEOGRANICZONEGO </w:t>
      </w:r>
    </w:p>
    <w:p w:rsidR="00752E04" w:rsidRPr="00303DCF" w:rsidRDefault="00752E04" w:rsidP="00A649F1">
      <w:pPr>
        <w:spacing w:after="0" w:line="240" w:lineRule="auto"/>
        <w:ind w:left="720"/>
        <w:jc w:val="center"/>
        <w:rPr>
          <w:rFonts w:ascii="Arial" w:hAnsi="Arial" w:cs="Arial"/>
          <w:b/>
        </w:rPr>
      </w:pPr>
      <w:r w:rsidRPr="00303DCF">
        <w:rPr>
          <w:rFonts w:ascii="Arial" w:hAnsi="Arial" w:cs="Arial"/>
          <w:b/>
        </w:rPr>
        <w:t xml:space="preserve">O WARTOŚCI SZACUNKOWEJ PONIŻEJ </w:t>
      </w:r>
      <w:r w:rsidR="00A84CA9">
        <w:rPr>
          <w:rFonts w:ascii="Arial" w:hAnsi="Arial" w:cs="Arial"/>
          <w:b/>
        </w:rPr>
        <w:t>214</w:t>
      </w:r>
      <w:r w:rsidRPr="00303DCF">
        <w:rPr>
          <w:rFonts w:ascii="Arial" w:hAnsi="Arial" w:cs="Arial"/>
          <w:b/>
        </w:rPr>
        <w:t xml:space="preserve"> 000 EURO</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Wykonawcy</w:t>
      </w:r>
      <w:r w:rsidRPr="00303DCF">
        <w:rPr>
          <w:rFonts w:cs="Arial"/>
          <w:b/>
          <w:sz w:val="18"/>
          <w:szCs w:val="18"/>
        </w:rPr>
        <w:cr/>
      </w:r>
      <w:r w:rsidRPr="00303DCF">
        <w:rPr>
          <w:rFonts w:cs="Arial"/>
          <w:sz w:val="18"/>
          <w:szCs w:val="18"/>
        </w:rPr>
        <w:t>Nazwa</w:t>
      </w:r>
      <w:r w:rsidRPr="00303DCF">
        <w:rPr>
          <w:rFonts w:cs="Arial"/>
          <w:sz w:val="18"/>
          <w:szCs w:val="18"/>
        </w:rPr>
        <w:tab/>
      </w:r>
      <w:r w:rsidRPr="00303DCF">
        <w:rPr>
          <w:rFonts w:cs="Arial"/>
          <w:sz w:val="18"/>
          <w:szCs w:val="18"/>
        </w:rPr>
        <w:tab/>
        <w:t>......................................................................................................................</w:t>
      </w:r>
      <w:r w:rsidRPr="00303DCF">
        <w:rPr>
          <w:rFonts w:cs="Arial"/>
          <w:sz w:val="18"/>
          <w:szCs w:val="18"/>
        </w:rPr>
        <w:cr/>
        <w:t>Siedziba</w:t>
      </w:r>
      <w:r w:rsidRPr="00303DCF">
        <w:rPr>
          <w:rFonts w:cs="Arial"/>
          <w:sz w:val="18"/>
          <w:szCs w:val="18"/>
        </w:rPr>
        <w:tab/>
      </w:r>
      <w:r w:rsidRPr="00303DCF">
        <w:rPr>
          <w:rFonts w:cs="Arial"/>
          <w:sz w:val="18"/>
          <w:szCs w:val="18"/>
        </w:rPr>
        <w:tab/>
        <w:t>......................................................................................................................</w:t>
      </w:r>
      <w:r w:rsidRPr="00303DCF">
        <w:rPr>
          <w:rFonts w:cs="Arial"/>
          <w:sz w:val="18"/>
          <w:szCs w:val="18"/>
        </w:rPr>
        <w:cr/>
        <w:t>Nr telefonu/faks/ e-mail................................................................................................................</w:t>
      </w:r>
      <w:r w:rsidRPr="00303DCF">
        <w:rPr>
          <w:rFonts w:cs="Arial"/>
          <w:sz w:val="18"/>
          <w:szCs w:val="18"/>
        </w:rPr>
        <w:cr/>
        <w:t>Nr NIP</w:t>
      </w:r>
      <w:r w:rsidRPr="00303DCF">
        <w:rPr>
          <w:rFonts w:cs="Arial"/>
          <w:sz w:val="18"/>
          <w:szCs w:val="18"/>
        </w:rPr>
        <w:tab/>
      </w:r>
      <w:r w:rsidRPr="00303DCF">
        <w:rPr>
          <w:rFonts w:cs="Arial"/>
          <w:sz w:val="18"/>
          <w:szCs w:val="18"/>
        </w:rPr>
        <w:tab/>
        <w:t>..................................................................Nr REGON...............................................................</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Zamawiającego</w:t>
      </w:r>
      <w:r w:rsidRPr="00303DCF">
        <w:rPr>
          <w:rFonts w:cs="Arial"/>
          <w:b/>
          <w:sz w:val="18"/>
          <w:szCs w:val="18"/>
        </w:rPr>
        <w:cr/>
      </w:r>
      <w:r w:rsidRPr="00303DCF">
        <w:rPr>
          <w:rFonts w:cs="Arial"/>
          <w:sz w:val="18"/>
          <w:szCs w:val="18"/>
        </w:rPr>
        <w:t xml:space="preserve">Politechnika Warszawska, Wydział Mechaniczny Energetyki i Lotnictwa, </w:t>
      </w:r>
    </w:p>
    <w:p w:rsidR="00C240CE" w:rsidRPr="00303DCF" w:rsidRDefault="00752E04" w:rsidP="00C240CE">
      <w:pPr>
        <w:pStyle w:val="Tekstpodstawowy"/>
        <w:spacing w:after="0"/>
        <w:rPr>
          <w:rFonts w:cs="Arial"/>
          <w:sz w:val="18"/>
          <w:szCs w:val="18"/>
        </w:rPr>
      </w:pPr>
      <w:r w:rsidRPr="00303DCF">
        <w:rPr>
          <w:rFonts w:cs="Arial"/>
          <w:sz w:val="18"/>
          <w:szCs w:val="18"/>
        </w:rPr>
        <w:t>Ul. Nowowiejska 24, 00-665 Warszawa</w:t>
      </w:r>
    </w:p>
    <w:p w:rsidR="00C240CE" w:rsidRPr="00303DCF" w:rsidRDefault="00C240CE" w:rsidP="00C240CE">
      <w:pPr>
        <w:pStyle w:val="Tekstpodstawowy"/>
        <w:spacing w:after="0"/>
        <w:rPr>
          <w:rFonts w:cs="Arial"/>
          <w:bCs/>
          <w:sz w:val="18"/>
          <w:szCs w:val="18"/>
        </w:rPr>
      </w:pPr>
    </w:p>
    <w:p w:rsidR="00752E04" w:rsidRPr="00B21297" w:rsidRDefault="00752E04" w:rsidP="00A649F1">
      <w:pPr>
        <w:pStyle w:val="Tematkomentarza"/>
        <w:spacing w:after="0" w:line="360" w:lineRule="auto"/>
        <w:rPr>
          <w:rFonts w:ascii="Arial" w:hAnsi="Arial" w:cs="Arial"/>
          <w:bCs w:val="0"/>
          <w:sz w:val="18"/>
          <w:szCs w:val="18"/>
        </w:rPr>
      </w:pPr>
      <w:r w:rsidRPr="00B21297">
        <w:rPr>
          <w:rFonts w:ascii="Arial" w:hAnsi="Arial" w:cs="Arial"/>
          <w:bCs w:val="0"/>
          <w:sz w:val="18"/>
          <w:szCs w:val="18"/>
        </w:rPr>
        <w:t xml:space="preserve">Zobowiązania Wykonawcy: </w:t>
      </w:r>
    </w:p>
    <w:p w:rsidR="00752E04" w:rsidRPr="00B21297" w:rsidRDefault="00752E04" w:rsidP="00A649F1">
      <w:pPr>
        <w:spacing w:after="0" w:line="276" w:lineRule="auto"/>
        <w:jc w:val="both"/>
        <w:rPr>
          <w:rFonts w:ascii="Arial" w:hAnsi="Arial" w:cs="Arial"/>
          <w:sz w:val="18"/>
          <w:szCs w:val="18"/>
        </w:rPr>
      </w:pPr>
      <w:r w:rsidRPr="00B21297">
        <w:rPr>
          <w:rFonts w:ascii="Arial" w:hAnsi="Arial" w:cs="Arial"/>
          <w:sz w:val="18"/>
          <w:szCs w:val="18"/>
        </w:rPr>
        <w:t>Zobowiązuję się wykonać przedmiot zamówienia</w:t>
      </w:r>
      <w:r w:rsidR="00BD1F8A">
        <w:rPr>
          <w:rFonts w:ascii="Arial" w:hAnsi="Arial" w:cs="Arial"/>
          <w:sz w:val="18"/>
          <w:szCs w:val="18"/>
        </w:rPr>
        <w:t>:</w:t>
      </w:r>
      <w:r w:rsidR="003A0816" w:rsidRPr="00B21297">
        <w:rPr>
          <w:rFonts w:ascii="Arial" w:hAnsi="Arial" w:cs="Arial"/>
          <w:sz w:val="18"/>
          <w:szCs w:val="18"/>
        </w:rPr>
        <w:t xml:space="preserve"> </w:t>
      </w:r>
      <w:r w:rsidR="00386E07" w:rsidRPr="00B21297">
        <w:rPr>
          <w:rFonts w:ascii="Arial" w:hAnsi="Arial" w:cs="Arial"/>
          <w:color w:val="0000FF"/>
          <w:sz w:val="18"/>
          <w:szCs w:val="18"/>
        </w:rPr>
        <w:t xml:space="preserve">dostawę </w:t>
      </w:r>
      <w:r w:rsidR="00D32596" w:rsidRPr="00D32596">
        <w:rPr>
          <w:rFonts w:ascii="Arial" w:hAnsi="Arial" w:cs="Arial"/>
          <w:color w:val="0000FF"/>
          <w:sz w:val="18"/>
          <w:szCs w:val="18"/>
        </w:rPr>
        <w:t>dostawa komputera przenośnego do symulatora BSP wraz z elementami dodatkowymi w ramach realizacji projektu „Terenowy poligon doświadczalno-wdrożeniowy w powiecie przasnyskim” RPMA.01.01.00-14-9875/17 do Instytutu Techniki Lotniczej i Mechaniki Stosowanej Wydziału Mechanicznego Energetyki i Lotnictwa Politechniki Warszawskiej</w:t>
      </w:r>
      <w:r w:rsidR="00D32596">
        <w:rPr>
          <w:rFonts w:ascii="Arial" w:hAnsi="Arial" w:cs="Arial"/>
          <w:color w:val="0000FF"/>
          <w:sz w:val="18"/>
          <w:szCs w:val="18"/>
        </w:rPr>
        <w:t xml:space="preserve"> </w:t>
      </w:r>
      <w:r w:rsidR="00386E07" w:rsidRPr="00B21297">
        <w:rPr>
          <w:rFonts w:ascii="Arial" w:hAnsi="Arial" w:cs="Arial"/>
          <w:color w:val="0000FF"/>
          <w:sz w:val="18"/>
          <w:szCs w:val="18"/>
        </w:rPr>
        <w:t xml:space="preserve">j </w:t>
      </w:r>
      <w:r w:rsidRPr="00B21297">
        <w:rPr>
          <w:rFonts w:ascii="Arial" w:hAnsi="Arial" w:cs="Arial"/>
          <w:sz w:val="18"/>
          <w:szCs w:val="18"/>
        </w:rPr>
        <w:t xml:space="preserve">za cenę: </w:t>
      </w:r>
    </w:p>
    <w:p w:rsidR="00752E04" w:rsidRPr="00B21297" w:rsidRDefault="00752E04" w:rsidP="009C4956">
      <w:pPr>
        <w:numPr>
          <w:ilvl w:val="0"/>
          <w:numId w:val="20"/>
        </w:numPr>
        <w:spacing w:after="0" w:line="240" w:lineRule="auto"/>
        <w:rPr>
          <w:rFonts w:ascii="Arial" w:hAnsi="Arial" w:cs="Arial"/>
          <w:sz w:val="18"/>
          <w:szCs w:val="18"/>
        </w:rPr>
      </w:pPr>
      <w:r w:rsidRPr="00B21297">
        <w:rPr>
          <w:rFonts w:ascii="Arial" w:hAnsi="Arial" w:cs="Arial"/>
          <w:sz w:val="18"/>
          <w:szCs w:val="18"/>
        </w:rPr>
        <w:t xml:space="preserve">cena netto:  .................................. PLN (słownie złotych .....................................................) </w:t>
      </w:r>
      <w:r w:rsidRPr="00B21297">
        <w:rPr>
          <w:rFonts w:ascii="Arial" w:hAnsi="Arial" w:cs="Arial"/>
          <w:sz w:val="18"/>
          <w:szCs w:val="18"/>
        </w:rPr>
        <w:cr/>
      </w:r>
    </w:p>
    <w:p w:rsidR="00752E04" w:rsidRPr="00B21297" w:rsidRDefault="00752E04" w:rsidP="00303DCF">
      <w:pPr>
        <w:numPr>
          <w:ilvl w:val="0"/>
          <w:numId w:val="20"/>
        </w:numPr>
        <w:spacing w:after="0" w:line="360" w:lineRule="auto"/>
        <w:ind w:left="709"/>
        <w:rPr>
          <w:rFonts w:ascii="Arial" w:hAnsi="Arial" w:cs="Arial"/>
          <w:sz w:val="18"/>
          <w:szCs w:val="18"/>
        </w:rPr>
      </w:pPr>
      <w:r w:rsidRPr="00B21297">
        <w:rPr>
          <w:rFonts w:ascii="Arial" w:hAnsi="Arial" w:cs="Arial"/>
          <w:sz w:val="18"/>
          <w:szCs w:val="18"/>
        </w:rPr>
        <w:t>cena brutto</w:t>
      </w:r>
      <w:r w:rsidR="00C240CE" w:rsidRPr="00B21297">
        <w:rPr>
          <w:rFonts w:ascii="Arial" w:hAnsi="Arial" w:cs="Arial"/>
          <w:sz w:val="18"/>
          <w:szCs w:val="18"/>
        </w:rPr>
        <w:t>:</w:t>
      </w:r>
      <w:r w:rsidR="00303DCF" w:rsidRPr="00B21297">
        <w:rPr>
          <w:rFonts w:ascii="Arial" w:hAnsi="Arial" w:cs="Arial"/>
          <w:sz w:val="18"/>
          <w:szCs w:val="18"/>
        </w:rPr>
        <w:t xml:space="preserve"> </w:t>
      </w:r>
      <w:r w:rsidRPr="00B21297">
        <w:rPr>
          <w:rFonts w:ascii="Arial" w:hAnsi="Arial" w:cs="Arial"/>
          <w:sz w:val="18"/>
          <w:szCs w:val="18"/>
        </w:rPr>
        <w:t>cena netto  plus VAT w kwocie ………….zł (słownie: ........................ złotych …/100),  będą stanowi kwotę brutto</w:t>
      </w:r>
      <w:r w:rsidR="00C240CE" w:rsidRPr="00B21297">
        <w:rPr>
          <w:rFonts w:ascii="Arial" w:hAnsi="Arial" w:cs="Arial"/>
          <w:sz w:val="18"/>
          <w:szCs w:val="18"/>
        </w:rPr>
        <w:t xml:space="preserve">: </w:t>
      </w:r>
      <w:r w:rsidRPr="00B21297">
        <w:rPr>
          <w:rFonts w:ascii="Arial" w:hAnsi="Arial" w:cs="Arial"/>
          <w:sz w:val="18"/>
          <w:szCs w:val="18"/>
        </w:rPr>
        <w:t>.....................zł (słownie: ......................... złotych …/100)</w:t>
      </w:r>
    </w:p>
    <w:p w:rsidR="00752E04" w:rsidRPr="00B21297" w:rsidRDefault="00752E04" w:rsidP="00752E04">
      <w:pPr>
        <w:rPr>
          <w:rFonts w:ascii="Arial" w:hAnsi="Arial" w:cs="Arial"/>
          <w:sz w:val="18"/>
          <w:szCs w:val="18"/>
        </w:rPr>
      </w:pPr>
      <w:r w:rsidRPr="00B21297">
        <w:rPr>
          <w:rFonts w:ascii="Arial" w:hAnsi="Arial" w:cs="Arial"/>
          <w:sz w:val="18"/>
          <w:szCs w:val="18"/>
        </w:rPr>
        <w:t xml:space="preserve">Zobowiązuję się do wykonania zamówienia w terminie </w:t>
      </w:r>
      <w:r w:rsidRPr="00B21297">
        <w:rPr>
          <w:rFonts w:ascii="Arial" w:hAnsi="Arial" w:cs="Arial"/>
          <w:b/>
          <w:color w:val="0000FF"/>
          <w:sz w:val="18"/>
          <w:szCs w:val="18"/>
        </w:rPr>
        <w:t>……………. dni</w:t>
      </w:r>
      <w:r w:rsidRPr="00B21297">
        <w:rPr>
          <w:rFonts w:ascii="Arial" w:hAnsi="Arial" w:cs="Arial"/>
          <w:sz w:val="18"/>
          <w:szCs w:val="18"/>
        </w:rPr>
        <w:t xml:space="preserve"> od daty podpisania umowy</w:t>
      </w:r>
    </w:p>
    <w:p w:rsidR="00752E04" w:rsidRPr="00B21297" w:rsidRDefault="00752E04" w:rsidP="00752E04">
      <w:pPr>
        <w:pStyle w:val="Tekstpodstawowy"/>
        <w:spacing w:line="276" w:lineRule="auto"/>
        <w:jc w:val="both"/>
        <w:rPr>
          <w:rFonts w:cs="Arial"/>
          <w:sz w:val="18"/>
          <w:szCs w:val="18"/>
        </w:rPr>
      </w:pPr>
      <w:r w:rsidRPr="00B21297">
        <w:rPr>
          <w:rFonts w:cs="Arial"/>
          <w:sz w:val="18"/>
          <w:szCs w:val="18"/>
        </w:rPr>
        <w:t>Zgodnie z art. 22 ust. 1 ustawy z dnia 29 stycznia 2004 r. Prawo zamówień Publicznych – tj. Dz. U. z 201</w:t>
      </w:r>
      <w:r w:rsidR="00813E7F" w:rsidRPr="00B21297">
        <w:rPr>
          <w:rFonts w:cs="Arial"/>
          <w:sz w:val="18"/>
          <w:szCs w:val="18"/>
        </w:rPr>
        <w:t>9</w:t>
      </w:r>
      <w:r w:rsidRPr="00B21297">
        <w:rPr>
          <w:rFonts w:cs="Arial"/>
          <w:sz w:val="18"/>
          <w:szCs w:val="18"/>
        </w:rPr>
        <w:t xml:space="preserve"> r. poz. </w:t>
      </w:r>
      <w:r w:rsidR="00813E7F" w:rsidRPr="00B21297">
        <w:rPr>
          <w:rFonts w:cs="Arial"/>
          <w:sz w:val="18"/>
          <w:szCs w:val="18"/>
        </w:rPr>
        <w:t>1843</w:t>
      </w:r>
      <w:r w:rsidRPr="00B21297">
        <w:rPr>
          <w:rFonts w:cs="Arial"/>
          <w:sz w:val="18"/>
          <w:szCs w:val="18"/>
        </w:rPr>
        <w:t>), oświadczam, że:</w:t>
      </w:r>
    </w:p>
    <w:p w:rsidR="00752E04" w:rsidRPr="00B21297" w:rsidRDefault="00752E04" w:rsidP="009C4956">
      <w:pPr>
        <w:numPr>
          <w:ilvl w:val="0"/>
          <w:numId w:val="18"/>
        </w:numPr>
        <w:spacing w:after="0" w:line="240" w:lineRule="auto"/>
        <w:jc w:val="both"/>
        <w:rPr>
          <w:rFonts w:ascii="Arial" w:hAnsi="Arial" w:cs="Arial"/>
          <w:sz w:val="18"/>
          <w:szCs w:val="18"/>
        </w:rPr>
      </w:pPr>
      <w:r w:rsidRPr="00B21297">
        <w:rPr>
          <w:rFonts w:ascii="Arial" w:hAnsi="Arial" w:cs="Arial"/>
          <w:sz w:val="18"/>
          <w:szCs w:val="18"/>
        </w:rPr>
        <w:t>posiadam uprawnienia do wykonywania określonej działalności lub czynności, jeżeli ustawy nakładają obowiązek posiadania takich uprawnień</w:t>
      </w:r>
    </w:p>
    <w:p w:rsidR="00752E04" w:rsidRPr="00B21297" w:rsidRDefault="00752E04" w:rsidP="009C4956">
      <w:pPr>
        <w:numPr>
          <w:ilvl w:val="0"/>
          <w:numId w:val="18"/>
        </w:numPr>
        <w:spacing w:after="0" w:line="240" w:lineRule="auto"/>
        <w:jc w:val="both"/>
        <w:rPr>
          <w:rFonts w:ascii="Arial" w:hAnsi="Arial" w:cs="Arial"/>
          <w:sz w:val="18"/>
          <w:szCs w:val="18"/>
        </w:rPr>
      </w:pPr>
      <w:r w:rsidRPr="00B21297">
        <w:rPr>
          <w:rFonts w:ascii="Arial" w:hAnsi="Arial" w:cs="Arial"/>
          <w:sz w:val="18"/>
          <w:szCs w:val="18"/>
        </w:rPr>
        <w:t>posiadam niezbędną wiedzę i doświadczenie oraz potencjał techniczny, a także dysponuję osobami zdolnymi do wykonania zamówienia</w:t>
      </w:r>
    </w:p>
    <w:p w:rsidR="00752E04" w:rsidRPr="00B21297" w:rsidRDefault="00752E04" w:rsidP="009C4956">
      <w:pPr>
        <w:numPr>
          <w:ilvl w:val="0"/>
          <w:numId w:val="18"/>
        </w:numPr>
        <w:spacing w:after="0" w:line="240" w:lineRule="auto"/>
        <w:jc w:val="both"/>
        <w:rPr>
          <w:rFonts w:ascii="Arial" w:hAnsi="Arial" w:cs="Arial"/>
          <w:sz w:val="18"/>
          <w:szCs w:val="18"/>
        </w:rPr>
      </w:pPr>
      <w:r w:rsidRPr="00B21297">
        <w:rPr>
          <w:rFonts w:ascii="Arial" w:hAnsi="Arial" w:cs="Arial"/>
          <w:sz w:val="18"/>
          <w:szCs w:val="18"/>
        </w:rPr>
        <w:t>znajduję się w sytuacji ekonomicznej i finansowej zapewniającej wykonanie zamówienia</w:t>
      </w:r>
    </w:p>
    <w:p w:rsidR="00752E04" w:rsidRPr="00B21297" w:rsidRDefault="00752E04" w:rsidP="009C4956">
      <w:pPr>
        <w:numPr>
          <w:ilvl w:val="0"/>
          <w:numId w:val="18"/>
        </w:numPr>
        <w:spacing w:after="0" w:line="240" w:lineRule="auto"/>
        <w:jc w:val="both"/>
        <w:rPr>
          <w:rFonts w:ascii="Arial" w:hAnsi="Arial" w:cs="Arial"/>
          <w:sz w:val="18"/>
          <w:szCs w:val="18"/>
        </w:rPr>
      </w:pPr>
      <w:r w:rsidRPr="00B21297">
        <w:rPr>
          <w:rFonts w:ascii="Arial" w:hAnsi="Arial" w:cs="Arial"/>
          <w:sz w:val="18"/>
          <w:szCs w:val="18"/>
        </w:rPr>
        <w:t>nie podlegam wykluczeniu z postępowania o udzielenie zamówienia na mocy art. 24 ust. Prawo zamówień publicznych</w:t>
      </w:r>
    </w:p>
    <w:p w:rsidR="00C240CE" w:rsidRPr="00B21297" w:rsidRDefault="00C240CE" w:rsidP="00C240CE">
      <w:pPr>
        <w:spacing w:after="0" w:line="240" w:lineRule="auto"/>
        <w:ind w:left="720"/>
        <w:jc w:val="both"/>
        <w:rPr>
          <w:rFonts w:ascii="Arial" w:hAnsi="Arial" w:cs="Arial"/>
          <w:sz w:val="18"/>
          <w:szCs w:val="18"/>
        </w:rPr>
      </w:pPr>
    </w:p>
    <w:p w:rsidR="00A649F1" w:rsidRPr="00B21297" w:rsidRDefault="00A649F1" w:rsidP="00A649F1">
      <w:pPr>
        <w:spacing w:after="0" w:line="360" w:lineRule="auto"/>
        <w:rPr>
          <w:rFonts w:ascii="Arial" w:hAnsi="Arial" w:cs="Arial"/>
          <w:sz w:val="18"/>
          <w:szCs w:val="18"/>
          <w:u w:val="single"/>
        </w:rPr>
      </w:pPr>
      <w:r w:rsidRPr="00B21297">
        <w:rPr>
          <w:rFonts w:ascii="Arial" w:hAnsi="Arial" w:cs="Arial"/>
          <w:sz w:val="18"/>
          <w:szCs w:val="18"/>
          <w:u w:val="single"/>
        </w:rPr>
        <w:t>Zgodnie z załączoną do oferty szczegółową kalkulacją ceny.</w:t>
      </w:r>
    </w:p>
    <w:p w:rsidR="00A649F1" w:rsidRPr="00B21297" w:rsidRDefault="00A649F1" w:rsidP="00A649F1">
      <w:pPr>
        <w:numPr>
          <w:ilvl w:val="0"/>
          <w:numId w:val="19"/>
        </w:numPr>
        <w:spacing w:after="0" w:line="240" w:lineRule="auto"/>
        <w:jc w:val="both"/>
        <w:rPr>
          <w:rFonts w:ascii="Arial" w:hAnsi="Arial" w:cs="Arial"/>
          <w:sz w:val="18"/>
          <w:szCs w:val="18"/>
        </w:rPr>
      </w:pPr>
      <w:r w:rsidRPr="00B21297">
        <w:rPr>
          <w:rFonts w:ascii="Arial" w:hAnsi="Arial" w:cs="Arial"/>
          <w:sz w:val="18"/>
          <w:szCs w:val="18"/>
        </w:rPr>
        <w:t xml:space="preserve">Informuję, że zapoznałem/łam się ze Specyfikacją Istotnych Warunków Zamówienia. Do dokumentów postępowania nie wnoszę zastrzeżeń. </w:t>
      </w:r>
    </w:p>
    <w:p w:rsidR="00A649F1" w:rsidRPr="00B21297" w:rsidRDefault="00A649F1" w:rsidP="00A649F1">
      <w:pPr>
        <w:numPr>
          <w:ilvl w:val="0"/>
          <w:numId w:val="19"/>
        </w:numPr>
        <w:spacing w:after="0" w:line="240" w:lineRule="auto"/>
        <w:jc w:val="both"/>
        <w:rPr>
          <w:rFonts w:ascii="Arial" w:hAnsi="Arial" w:cs="Arial"/>
          <w:color w:val="1F497D"/>
          <w:sz w:val="18"/>
          <w:szCs w:val="18"/>
        </w:rPr>
      </w:pPr>
      <w:r w:rsidRPr="00B21297">
        <w:rPr>
          <w:rFonts w:ascii="Arial" w:hAnsi="Arial" w:cs="Arial"/>
          <w:sz w:val="18"/>
          <w:szCs w:val="18"/>
        </w:rPr>
        <w:t xml:space="preserve">Informuję, że uważam się za związanego/ną niniejszą ofertą w okresie wskazanym w Specyfikacji Istotnych Warunków Zamówienia, tj. </w:t>
      </w:r>
      <w:r w:rsidRPr="00B21297">
        <w:rPr>
          <w:rFonts w:ascii="Arial" w:hAnsi="Arial" w:cs="Arial"/>
          <w:b/>
          <w:color w:val="0000FF"/>
          <w:sz w:val="18"/>
          <w:szCs w:val="18"/>
        </w:rPr>
        <w:t>30 dni</w:t>
      </w:r>
      <w:r w:rsidRPr="00B21297">
        <w:rPr>
          <w:rFonts w:ascii="Arial" w:hAnsi="Arial" w:cs="Arial"/>
          <w:b/>
          <w:sz w:val="18"/>
          <w:szCs w:val="18"/>
        </w:rPr>
        <w:t>,</w:t>
      </w:r>
      <w:r w:rsidRPr="00B21297">
        <w:rPr>
          <w:rFonts w:ascii="Arial" w:hAnsi="Arial" w:cs="Arial"/>
          <w:sz w:val="18"/>
          <w:szCs w:val="18"/>
        </w:rPr>
        <w:t xml:space="preserve"> a w przypadku wygr</w:t>
      </w:r>
      <w:r w:rsidR="00B21297">
        <w:rPr>
          <w:rFonts w:ascii="Arial" w:hAnsi="Arial" w:cs="Arial"/>
          <w:sz w:val="18"/>
          <w:szCs w:val="18"/>
        </w:rPr>
        <w:t xml:space="preserve">ania postępowania o zamówienie </w:t>
      </w:r>
      <w:r w:rsidRPr="00B21297">
        <w:rPr>
          <w:rFonts w:ascii="Arial" w:hAnsi="Arial" w:cs="Arial"/>
          <w:sz w:val="18"/>
          <w:szCs w:val="18"/>
        </w:rPr>
        <w:t xml:space="preserve">do zawarcia umowy w wyznaczonym przez Zamawiającego terminie. </w:t>
      </w:r>
    </w:p>
    <w:p w:rsidR="00A649F1" w:rsidRPr="00B21297"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B21297">
        <w:rPr>
          <w:rFonts w:ascii="Arial" w:hAnsi="Arial" w:cs="Arial"/>
          <w:sz w:val="18"/>
          <w:szCs w:val="18"/>
        </w:rPr>
        <w:t xml:space="preserve">Akceptuję warunki płatności i gwarancji określone przez Zamawiającego w </w:t>
      </w:r>
      <w:r w:rsidRPr="00B21297">
        <w:rPr>
          <w:rFonts w:ascii="Arial" w:hAnsi="Arial" w:cs="Arial"/>
          <w:b/>
          <w:bCs/>
          <w:color w:val="0000FF"/>
          <w:sz w:val="18"/>
          <w:szCs w:val="18"/>
        </w:rPr>
        <w:t xml:space="preserve">SIWZ </w:t>
      </w:r>
      <w:r w:rsidR="00D32596">
        <w:rPr>
          <w:rFonts w:ascii="Arial" w:hAnsi="Arial" w:cs="Arial"/>
          <w:b/>
          <w:bCs/>
          <w:color w:val="0000FF"/>
          <w:sz w:val="18"/>
          <w:szCs w:val="18"/>
        </w:rPr>
        <w:t>103</w:t>
      </w:r>
      <w:r w:rsidR="00B1252B" w:rsidRPr="00B21297">
        <w:rPr>
          <w:rFonts w:ascii="Arial" w:hAnsi="Arial" w:cs="Arial"/>
          <w:b/>
          <w:bCs/>
          <w:color w:val="0000FF"/>
          <w:sz w:val="18"/>
          <w:szCs w:val="18"/>
        </w:rPr>
        <w:t>-</w:t>
      </w:r>
      <w:r w:rsidRPr="00B21297">
        <w:rPr>
          <w:rFonts w:ascii="Arial" w:hAnsi="Arial" w:cs="Arial"/>
          <w:b/>
          <w:bCs/>
          <w:color w:val="0000FF"/>
          <w:sz w:val="18"/>
          <w:szCs w:val="18"/>
        </w:rPr>
        <w:t>113</w:t>
      </w:r>
      <w:r w:rsidR="003A0816" w:rsidRPr="00B21297">
        <w:rPr>
          <w:rFonts w:ascii="Arial" w:hAnsi="Arial" w:cs="Arial"/>
          <w:b/>
          <w:bCs/>
          <w:color w:val="0000FF"/>
          <w:sz w:val="18"/>
          <w:szCs w:val="18"/>
        </w:rPr>
        <w:t>2</w:t>
      </w:r>
      <w:r w:rsidRPr="00B21297">
        <w:rPr>
          <w:rFonts w:ascii="Arial" w:hAnsi="Arial" w:cs="Arial"/>
          <w:b/>
          <w:bCs/>
          <w:color w:val="0000FF"/>
          <w:sz w:val="18"/>
          <w:szCs w:val="18"/>
        </w:rPr>
        <w:t>-20</w:t>
      </w:r>
      <w:r w:rsidR="00791ED9" w:rsidRPr="00B21297">
        <w:rPr>
          <w:rFonts w:ascii="Arial" w:hAnsi="Arial" w:cs="Arial"/>
          <w:b/>
          <w:bCs/>
          <w:color w:val="0000FF"/>
          <w:sz w:val="18"/>
          <w:szCs w:val="18"/>
        </w:rPr>
        <w:t>20</w:t>
      </w:r>
      <w:r w:rsidRPr="00B21297">
        <w:rPr>
          <w:rFonts w:ascii="Arial" w:hAnsi="Arial" w:cs="Arial"/>
          <w:b/>
          <w:bCs/>
          <w:color w:val="0000FF"/>
          <w:sz w:val="18"/>
          <w:szCs w:val="18"/>
        </w:rPr>
        <w:t>.</w:t>
      </w:r>
    </w:p>
    <w:p w:rsidR="00A649F1" w:rsidRPr="00B21297"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B21297">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B21297"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B21297">
        <w:rPr>
          <w:rFonts w:ascii="Arial" w:hAnsi="Arial" w:cs="Arial"/>
          <w:sz w:val="18"/>
          <w:szCs w:val="18"/>
        </w:rPr>
        <w:t xml:space="preserve"> Oświadczamy, że jesteśmy małym lub średnim przedsiębiorcą tak/nie*</w:t>
      </w:r>
    </w:p>
    <w:p w:rsidR="00A649F1" w:rsidRPr="00B21297" w:rsidRDefault="00A649F1" w:rsidP="00A649F1">
      <w:pPr>
        <w:widowControl w:val="0"/>
        <w:tabs>
          <w:tab w:val="left" w:pos="567"/>
        </w:tabs>
        <w:autoSpaceDE w:val="0"/>
        <w:autoSpaceDN w:val="0"/>
        <w:adjustRightInd w:val="0"/>
        <w:spacing w:line="240" w:lineRule="auto"/>
        <w:ind w:left="720"/>
        <w:rPr>
          <w:rFonts w:ascii="Arial" w:hAnsi="Arial" w:cs="Arial"/>
          <w:sz w:val="18"/>
          <w:szCs w:val="18"/>
        </w:rPr>
      </w:pPr>
      <w:r w:rsidRPr="00B21297">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240CE" w:rsidRPr="00B21297" w:rsidRDefault="00C240CE" w:rsidP="00752E04">
      <w:pPr>
        <w:jc w:val="both"/>
        <w:rPr>
          <w:rFonts w:ascii="Arial" w:hAnsi="Arial" w:cs="Arial"/>
          <w:sz w:val="18"/>
          <w:szCs w:val="18"/>
        </w:rPr>
      </w:pPr>
    </w:p>
    <w:p w:rsidR="00752E04" w:rsidRPr="00B21297" w:rsidRDefault="00752E04">
      <w:pPr>
        <w:rPr>
          <w:rFonts w:ascii="Arial" w:hAnsi="Arial" w:cs="Arial"/>
          <w:sz w:val="18"/>
          <w:szCs w:val="18"/>
        </w:rPr>
      </w:pPr>
      <w:r w:rsidRPr="00B21297">
        <w:rPr>
          <w:rFonts w:ascii="Arial" w:hAnsi="Arial" w:cs="Arial"/>
          <w:sz w:val="18"/>
          <w:szCs w:val="18"/>
        </w:rPr>
        <w:t>_________________</w:t>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t>___________________</w:t>
      </w:r>
      <w:r w:rsidRPr="00B21297">
        <w:rPr>
          <w:rFonts w:ascii="Arial" w:hAnsi="Arial" w:cs="Arial"/>
          <w:sz w:val="18"/>
          <w:szCs w:val="18"/>
        </w:rPr>
        <w:cr/>
        <w:t>(miejscowość, data)</w:t>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t xml:space="preserve">   (imię i nazwisko) </w:t>
      </w:r>
      <w:r w:rsidR="00C240CE" w:rsidRPr="00B21297">
        <w:rPr>
          <w:rFonts w:ascii="Arial" w:hAnsi="Arial" w:cs="Arial"/>
          <w:sz w:val="18"/>
          <w:szCs w:val="18"/>
        </w:rPr>
        <w:cr/>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t xml:space="preserve">    </w:t>
      </w:r>
      <w:r w:rsidRPr="00B21297">
        <w:rPr>
          <w:rFonts w:ascii="Arial" w:hAnsi="Arial" w:cs="Arial"/>
          <w:sz w:val="18"/>
          <w:szCs w:val="18"/>
        </w:rPr>
        <w:t xml:space="preserve"> </w:t>
      </w:r>
      <w:r w:rsidR="00C240CE" w:rsidRPr="00B21297">
        <w:rPr>
          <w:rFonts w:ascii="Arial" w:hAnsi="Arial" w:cs="Arial"/>
          <w:sz w:val="18"/>
          <w:szCs w:val="18"/>
        </w:rPr>
        <w:t xml:space="preserve">pieczęć i podpis upoważnionego przedstawiciela Wykonawcy </w:t>
      </w:r>
      <w:r w:rsidRPr="00B21297">
        <w:rPr>
          <w:rFonts w:ascii="Arial" w:hAnsi="Arial" w:cs="Arial"/>
          <w:sz w:val="18"/>
          <w:szCs w:val="18"/>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683FCB" w:rsidRDefault="001F5662" w:rsidP="001F5662">
      <w:pPr>
        <w:spacing w:after="140"/>
        <w:ind w:left="10" w:right="57" w:hanging="10"/>
        <w:jc w:val="right"/>
        <w:rPr>
          <w:rFonts w:ascii="Arial" w:hAnsi="Arial" w:cs="Arial"/>
          <w:b/>
          <w:iCs/>
          <w:sz w:val="20"/>
          <w:szCs w:val="20"/>
        </w:rPr>
      </w:pPr>
      <w:r w:rsidRPr="00683FCB">
        <w:rPr>
          <w:rFonts w:ascii="Arial" w:eastAsia="Times New Roman" w:hAnsi="Arial" w:cs="Arial"/>
          <w:b/>
          <w:iCs/>
          <w:sz w:val="20"/>
          <w:szCs w:val="20"/>
        </w:rPr>
        <w:t>Zał</w:t>
      </w:r>
      <w:r w:rsidRPr="00683FCB">
        <w:rPr>
          <w:rFonts w:ascii="Arial" w:hAnsi="Arial" w:cs="Arial"/>
          <w:b/>
          <w:iCs/>
          <w:sz w:val="20"/>
          <w:szCs w:val="20"/>
        </w:rPr>
        <w:t>ą</w:t>
      </w:r>
      <w:r w:rsidRPr="00683FCB">
        <w:rPr>
          <w:rFonts w:ascii="Arial" w:eastAsia="Times New Roman" w:hAnsi="Arial" w:cs="Arial"/>
          <w:b/>
          <w:iCs/>
          <w:sz w:val="20"/>
          <w:szCs w:val="20"/>
        </w:rPr>
        <w:t xml:space="preserve">cznik nr </w:t>
      </w:r>
      <w:r w:rsidR="003F47AF" w:rsidRPr="00683FCB">
        <w:rPr>
          <w:rFonts w:ascii="Arial" w:eastAsia="Times New Roman" w:hAnsi="Arial" w:cs="Arial"/>
          <w:b/>
          <w:iCs/>
          <w:sz w:val="20"/>
          <w:szCs w:val="20"/>
        </w:rPr>
        <w:t>5</w:t>
      </w:r>
    </w:p>
    <w:p w:rsidR="001F5662" w:rsidRPr="00AE670F" w:rsidRDefault="001F5662" w:rsidP="001F5662">
      <w:pPr>
        <w:spacing w:after="0"/>
        <w:ind w:left="274"/>
        <w:jc w:val="right"/>
        <w:rPr>
          <w:rFonts w:ascii="Times New Roman" w:hAnsi="Times New Roman" w:cs="Times New Roman"/>
          <w:b/>
          <w:i/>
          <w:sz w:val="18"/>
          <w:szCs w:val="18"/>
        </w:rPr>
      </w:pP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 xml:space="preserve">składane na podstawie art. 25 a ust. 1 ustawy z dnia 29 stycznia 2004 r. Prawo zamówień publicznych </w:t>
      </w:r>
      <w:r w:rsidRPr="00303DCF">
        <w:rPr>
          <w:rFonts w:ascii="Arial" w:hAnsi="Arial" w:cs="Arial"/>
          <w:b w:val="0"/>
          <w:sz w:val="18"/>
          <w:szCs w:val="18"/>
        </w:rPr>
        <w:br/>
        <w:t>(t.j. Dz. U. z 20</w:t>
      </w:r>
      <w:r w:rsidR="001A2DC8">
        <w:rPr>
          <w:rFonts w:ascii="Arial" w:hAnsi="Arial" w:cs="Arial"/>
          <w:b w:val="0"/>
          <w:sz w:val="18"/>
          <w:szCs w:val="18"/>
        </w:rPr>
        <w:t>1</w:t>
      </w:r>
      <w:r w:rsidR="00813E7F">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813E7F">
        <w:rPr>
          <w:rFonts w:ascii="Arial" w:hAnsi="Arial" w:cs="Arial"/>
          <w:b w:val="0"/>
          <w:sz w:val="18"/>
          <w:szCs w:val="18"/>
        </w:rPr>
        <w:t>843</w:t>
      </w:r>
      <w:r w:rsidRPr="00303DCF">
        <w:rPr>
          <w:rFonts w:ascii="Arial" w:hAnsi="Arial" w:cs="Arial"/>
          <w:b w:val="0"/>
          <w:sz w:val="18"/>
          <w:szCs w:val="18"/>
        </w:rPr>
        <w:t xml:space="preserve">)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1F5662" w:rsidRPr="00303DCF" w:rsidRDefault="001F5662" w:rsidP="004D14FD">
      <w:pPr>
        <w:spacing w:line="360" w:lineRule="auto"/>
        <w:ind w:left="426"/>
        <w:jc w:val="both"/>
        <w:rPr>
          <w:rFonts w:ascii="Arial" w:hAnsi="Arial" w:cs="Arial"/>
          <w:sz w:val="18"/>
          <w:szCs w:val="18"/>
        </w:rPr>
      </w:pPr>
      <w:r w:rsidRPr="00303DCF">
        <w:rPr>
          <w:rFonts w:ascii="Arial" w:hAnsi="Arial" w:cs="Arial"/>
          <w:sz w:val="18"/>
          <w:szCs w:val="18"/>
        </w:rPr>
        <w:t xml:space="preserve">Składając ofertę w przetargu nieograniczonym na </w:t>
      </w:r>
      <w:r w:rsidR="00D32596" w:rsidRPr="00D32596">
        <w:rPr>
          <w:rFonts w:ascii="Arial" w:hAnsi="Arial" w:cs="Arial"/>
          <w:sz w:val="18"/>
          <w:szCs w:val="18"/>
        </w:rPr>
        <w:t>dostaw</w:t>
      </w:r>
      <w:r w:rsidR="00BD1F8A">
        <w:rPr>
          <w:rFonts w:ascii="Arial" w:hAnsi="Arial" w:cs="Arial"/>
          <w:sz w:val="18"/>
          <w:szCs w:val="18"/>
        </w:rPr>
        <w:t>ę</w:t>
      </w:r>
      <w:r w:rsidR="00D32596" w:rsidRPr="00D32596">
        <w:rPr>
          <w:rFonts w:ascii="Arial" w:hAnsi="Arial" w:cs="Arial"/>
          <w:sz w:val="18"/>
          <w:szCs w:val="18"/>
        </w:rPr>
        <w:t xml:space="preserve"> komputera przenośnego do symulatora BSP wraz z elementami dodatkowymi w ramach realizacji projektu „Terenowy poligon doświadczalno-wdrożeniowy w powiecie przasnyskim” RPMA.01.01.00-14-9875/17 do Instytutu Techniki Lotniczej i Mechaniki Stosowanej Wydziału Mechanicznego Energetyki i Lotnictwa Politechniki Warszawskiej</w:t>
      </w:r>
      <w:r w:rsidR="002B7BA1" w:rsidRPr="00303DCF">
        <w:rPr>
          <w:rFonts w:ascii="Arial" w:eastAsia="Times New Roman" w:hAnsi="Arial" w:cs="Arial"/>
          <w:sz w:val="18"/>
          <w:szCs w:val="18"/>
        </w:rPr>
        <w:t xml:space="preserve">- </w:t>
      </w:r>
      <w:r w:rsidRPr="00303DCF">
        <w:rPr>
          <w:rFonts w:ascii="Arial" w:eastAsia="Times New Roman" w:hAnsi="Arial" w:cs="Arial"/>
          <w:sz w:val="18"/>
          <w:szCs w:val="18"/>
        </w:rPr>
        <w:t>O</w:t>
      </w:r>
      <w:r w:rsidRPr="00303DCF">
        <w:rPr>
          <w:rFonts w:ascii="Arial" w:hAnsi="Arial" w:cs="Arial"/>
          <w:sz w:val="18"/>
          <w:szCs w:val="18"/>
        </w:rPr>
        <w:t>ś</w:t>
      </w:r>
      <w:r w:rsidRPr="00303DCF">
        <w:rPr>
          <w:rFonts w:ascii="Arial" w:eastAsia="Times New Roman" w:hAnsi="Arial" w:cs="Arial"/>
          <w:sz w:val="18"/>
          <w:szCs w:val="18"/>
        </w:rPr>
        <w:t xml:space="preserve">wiadczam, </w:t>
      </w:r>
      <w:r w:rsidRPr="00303DCF">
        <w:rPr>
          <w:rFonts w:ascii="Arial" w:hAnsi="Arial" w:cs="Arial"/>
          <w:sz w:val="18"/>
          <w:szCs w:val="18"/>
        </w:rPr>
        <w:t>ż</w:t>
      </w:r>
      <w:r w:rsidRPr="00303DCF">
        <w:rPr>
          <w:rFonts w:ascii="Arial" w:eastAsia="Times New Roman" w:hAnsi="Arial" w:cs="Arial"/>
          <w:sz w:val="18"/>
          <w:szCs w:val="18"/>
        </w:rPr>
        <w:t xml:space="preserve">e </w:t>
      </w:r>
      <w:r w:rsidRPr="00303DCF">
        <w:rPr>
          <w:rFonts w:ascii="Arial" w:eastAsia="Times New Roman" w:hAnsi="Arial" w:cs="Arial"/>
          <w:b/>
          <w:sz w:val="18"/>
          <w:szCs w:val="18"/>
        </w:rPr>
        <w:t>nie podlegam</w:t>
      </w:r>
      <w:r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Pr="00303DCF">
        <w:rPr>
          <w:rFonts w:ascii="Arial" w:eastAsia="Times New Roman" w:hAnsi="Arial" w:cs="Arial"/>
          <w:sz w:val="18"/>
          <w:szCs w:val="18"/>
        </w:rPr>
        <w:t>wykluczeniu z post</w:t>
      </w:r>
      <w:r w:rsidRPr="00303DCF">
        <w:rPr>
          <w:rFonts w:ascii="Arial" w:hAnsi="Arial" w:cs="Arial"/>
          <w:sz w:val="18"/>
          <w:szCs w:val="18"/>
        </w:rPr>
        <w:t>ę</w:t>
      </w:r>
      <w:r w:rsidRPr="00303DCF">
        <w:rPr>
          <w:rFonts w:ascii="Arial" w:eastAsia="Times New Roman" w:hAnsi="Arial" w:cs="Arial"/>
          <w:sz w:val="18"/>
          <w:szCs w:val="18"/>
        </w:rPr>
        <w:t xml:space="preserve">powania o udzielenie zamówienia na podstawie art. 24 ust. 1 pkt. 12 - 22 i ust. 5 </w:t>
      </w:r>
      <w:r w:rsidR="005D032D">
        <w:rPr>
          <w:rFonts w:ascii="Arial" w:eastAsia="Times New Roman" w:hAnsi="Arial" w:cs="Arial"/>
          <w:sz w:val="18"/>
          <w:szCs w:val="18"/>
        </w:rPr>
        <w:t xml:space="preserve">pkt 1-4 </w:t>
      </w:r>
      <w:r w:rsidRPr="00303DCF">
        <w:rPr>
          <w:rFonts w:ascii="Arial" w:eastAsia="Times New Roman" w:hAnsi="Arial" w:cs="Arial"/>
          <w:sz w:val="18"/>
          <w:szCs w:val="18"/>
        </w:rPr>
        <w:t>ustawy z dnia 29 stycznia 2004 r.</w:t>
      </w:r>
      <w:r w:rsidRPr="00303DCF">
        <w:rPr>
          <w:rFonts w:ascii="Arial" w:hAnsi="Arial" w:cs="Arial"/>
          <w:sz w:val="18"/>
          <w:szCs w:val="18"/>
        </w:rPr>
        <w:t xml:space="preserve"> </w:t>
      </w:r>
      <w:r w:rsidRPr="00303DCF">
        <w:rPr>
          <w:rFonts w:ascii="Arial" w:eastAsia="Times New Roman" w:hAnsi="Arial" w:cs="Arial"/>
          <w:sz w:val="18"/>
          <w:szCs w:val="18"/>
        </w:rPr>
        <w:t>Prawo zamówie</w:t>
      </w:r>
      <w:r w:rsidRPr="00303DCF">
        <w:rPr>
          <w:rFonts w:ascii="Arial" w:hAnsi="Arial" w:cs="Arial"/>
          <w:sz w:val="18"/>
          <w:szCs w:val="18"/>
        </w:rPr>
        <w:t>ń</w:t>
      </w:r>
      <w:r w:rsidRPr="00303DCF">
        <w:rPr>
          <w:rFonts w:ascii="Arial" w:eastAsia="Times New Roman" w:hAnsi="Arial" w:cs="Arial"/>
          <w:sz w:val="18"/>
          <w:szCs w:val="18"/>
        </w:rPr>
        <w:t xml:space="preserve"> publicznych</w:t>
      </w:r>
      <w:r w:rsidRPr="00303DCF">
        <w:rPr>
          <w:rFonts w:ascii="Arial" w:eastAsia="Times New Roman" w:hAnsi="Arial" w:cs="Arial"/>
          <w:b/>
          <w:sz w:val="18"/>
          <w:szCs w:val="18"/>
        </w:rPr>
        <w:t xml:space="preserve"> </w:t>
      </w:r>
      <w:r w:rsidRPr="00303DCF">
        <w:rPr>
          <w:rFonts w:ascii="Arial" w:eastAsia="Times New Roman" w:hAnsi="Arial" w:cs="Arial"/>
          <w:sz w:val="18"/>
          <w:szCs w:val="18"/>
        </w:rPr>
        <w:t>(Dz. U. z 201</w:t>
      </w:r>
      <w:r w:rsidR="00813E7F">
        <w:rPr>
          <w:rFonts w:ascii="Arial" w:eastAsia="Times New Roman" w:hAnsi="Arial" w:cs="Arial"/>
          <w:sz w:val="18"/>
          <w:szCs w:val="18"/>
        </w:rPr>
        <w:t>9</w:t>
      </w:r>
      <w:r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813E7F">
        <w:rPr>
          <w:rFonts w:ascii="Arial" w:eastAsia="Times New Roman" w:hAnsi="Arial" w:cs="Arial"/>
          <w:sz w:val="18"/>
          <w:szCs w:val="18"/>
        </w:rPr>
        <w:t>843</w:t>
      </w:r>
      <w:r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Pr="00303DCF">
        <w:rPr>
          <w:rFonts w:ascii="Arial" w:eastAsia="Times New Roman" w:hAnsi="Arial" w:cs="Arial"/>
          <w:sz w:val="18"/>
          <w:szCs w:val="18"/>
        </w:rPr>
        <w:t>określonym w Specyfikacji Istotnych Warunków Zamówienia.</w:t>
      </w:r>
      <w:r w:rsidR="002B7BA1" w:rsidRPr="00303DCF">
        <w:rPr>
          <w:rFonts w:ascii="Arial" w:eastAsia="Times New Roman" w:hAnsi="Arial" w:cs="Arial"/>
          <w:sz w:val="18"/>
          <w:szCs w:val="18"/>
        </w:rPr>
        <w:t xml:space="preserve"> *</w:t>
      </w:r>
    </w:p>
    <w:p w:rsidR="001F5662" w:rsidRPr="00303DCF" w:rsidRDefault="001F5662" w:rsidP="00683FCB">
      <w:pPr>
        <w:spacing w:after="103"/>
        <w:ind w:left="426"/>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683FCB">
      <w:pPr>
        <w:spacing w:after="147" w:line="360" w:lineRule="auto"/>
        <w:ind w:left="426"/>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ród wymienionych w art. 24 ust. 1 pkt 13-14, 16-20 lub art. 24 ust. 5 ustawy Pzp).</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683FCB" w:rsidRDefault="002B7BA1" w:rsidP="002B7BA1">
      <w:pPr>
        <w:pStyle w:val="Akapitzlist"/>
        <w:spacing w:after="144"/>
        <w:rPr>
          <w:rFonts w:ascii="Arial" w:hAnsi="Arial" w:cs="Arial"/>
          <w:sz w:val="18"/>
          <w:szCs w:val="18"/>
        </w:rPr>
      </w:pPr>
      <w:r w:rsidRPr="00683FCB">
        <w:rPr>
          <w:rFonts w:ascii="Arial" w:hAnsi="Arial" w:cs="Arial"/>
          <w:sz w:val="18"/>
          <w:szCs w:val="18"/>
        </w:rPr>
        <w:t>* - Niepotrzebne skreślić</w:t>
      </w:r>
    </w:p>
    <w:p w:rsidR="002B7BA1" w:rsidRPr="00683FCB" w:rsidRDefault="002B7BA1" w:rsidP="002B7BA1">
      <w:pPr>
        <w:spacing w:after="144"/>
        <w:ind w:left="360"/>
        <w:rPr>
          <w:rFonts w:ascii="Arial" w:hAnsi="Arial" w:cs="Arial"/>
          <w:sz w:val="18"/>
          <w:szCs w:val="18"/>
        </w:rPr>
      </w:pPr>
    </w:p>
    <w:p w:rsidR="00C240CE" w:rsidRPr="00683FCB" w:rsidRDefault="00C240CE" w:rsidP="00C240CE">
      <w:pPr>
        <w:spacing w:after="14"/>
        <w:ind w:left="254"/>
        <w:jc w:val="center"/>
        <w:rPr>
          <w:rFonts w:ascii="Arial" w:hAnsi="Arial" w:cs="Arial"/>
          <w:sz w:val="18"/>
          <w:szCs w:val="18"/>
        </w:rPr>
      </w:pPr>
    </w:p>
    <w:p w:rsidR="00C240CE" w:rsidRPr="00683FCB" w:rsidRDefault="00C240CE" w:rsidP="00C240CE">
      <w:pPr>
        <w:spacing w:after="40" w:line="237" w:lineRule="auto"/>
        <w:ind w:left="840" w:right="191" w:hanging="10"/>
        <w:jc w:val="both"/>
        <w:rPr>
          <w:rFonts w:ascii="Arial" w:hAnsi="Arial" w:cs="Arial"/>
          <w:sz w:val="18"/>
          <w:szCs w:val="18"/>
        </w:rPr>
      </w:pPr>
      <w:r w:rsidRPr="00683FCB">
        <w:rPr>
          <w:rFonts w:ascii="Arial" w:eastAsia="Times New Roman" w:hAnsi="Arial" w:cs="Arial"/>
          <w:sz w:val="18"/>
          <w:szCs w:val="18"/>
        </w:rPr>
        <w:t xml:space="preserve">Data: ..................................... </w:t>
      </w:r>
    </w:p>
    <w:p w:rsidR="00C240CE" w:rsidRPr="00683FCB" w:rsidRDefault="00C240CE" w:rsidP="00C240CE">
      <w:pPr>
        <w:spacing w:after="50" w:line="240" w:lineRule="auto"/>
        <w:ind w:left="4820" w:right="-379" w:hanging="10"/>
        <w:jc w:val="center"/>
        <w:rPr>
          <w:rFonts w:ascii="Arial" w:eastAsia="Times New Roman" w:hAnsi="Arial" w:cs="Arial"/>
          <w:sz w:val="18"/>
          <w:szCs w:val="18"/>
        </w:rPr>
      </w:pPr>
      <w:r w:rsidRPr="00683FCB">
        <w:rPr>
          <w:rFonts w:ascii="Arial" w:eastAsia="Times New Roman" w:hAnsi="Arial" w:cs="Arial"/>
          <w:sz w:val="18"/>
          <w:szCs w:val="18"/>
        </w:rPr>
        <w:t xml:space="preserve">    ...........................................................       </w:t>
      </w:r>
    </w:p>
    <w:p w:rsidR="00C240CE" w:rsidRPr="00683FCB" w:rsidRDefault="00C240CE" w:rsidP="00C240CE">
      <w:pPr>
        <w:spacing w:after="50" w:line="240" w:lineRule="auto"/>
        <w:ind w:left="4820" w:right="-379" w:hanging="10"/>
        <w:jc w:val="right"/>
        <w:rPr>
          <w:rFonts w:ascii="Arial" w:hAnsi="Arial" w:cs="Arial"/>
          <w:sz w:val="18"/>
          <w:szCs w:val="18"/>
        </w:rPr>
      </w:pPr>
      <w:r w:rsidRPr="00683FCB">
        <w:rPr>
          <w:rFonts w:ascii="Arial" w:eastAsia="Times New Roman" w:hAnsi="Arial" w:cs="Arial"/>
          <w:sz w:val="18"/>
          <w:szCs w:val="18"/>
        </w:rPr>
        <w:t xml:space="preserve">    </w:t>
      </w:r>
      <w:r w:rsidRPr="00683FCB">
        <w:rPr>
          <w:rFonts w:ascii="Arial" w:hAnsi="Arial" w:cs="Arial"/>
          <w:sz w:val="18"/>
          <w:szCs w:val="18"/>
        </w:rPr>
        <w:t>pieczęć i podpis upoważnionego przedstawiciela Wykonawcy</w:t>
      </w:r>
    </w:p>
    <w:p w:rsidR="00C240CE" w:rsidRPr="00683FCB" w:rsidRDefault="00C240CE" w:rsidP="00C240CE">
      <w:pPr>
        <w:spacing w:after="0"/>
        <w:ind w:left="274"/>
        <w:rPr>
          <w:rFonts w:ascii="Arial" w:hAnsi="Arial" w:cs="Arial"/>
          <w:sz w:val="18"/>
          <w:szCs w:val="18"/>
        </w:rPr>
      </w:pPr>
      <w:r w:rsidRPr="00683FCB">
        <w:rPr>
          <w:rFonts w:ascii="Arial" w:eastAsia="Times New Roman" w:hAnsi="Arial" w:cs="Arial"/>
          <w:sz w:val="18"/>
          <w:szCs w:val="18"/>
        </w:rPr>
        <w:t xml:space="preserve"> </w:t>
      </w:r>
    </w:p>
    <w:p w:rsidR="001F5662" w:rsidRPr="00683FCB" w:rsidRDefault="001F5662" w:rsidP="001F5662">
      <w:pPr>
        <w:rPr>
          <w:rFonts w:ascii="Arial" w:hAnsi="Arial" w:cs="Arial"/>
        </w:rPr>
      </w:pPr>
      <w:r w:rsidRPr="00683FCB">
        <w:rPr>
          <w:rFonts w:ascii="Arial" w:hAnsi="Arial" w:cs="Arial"/>
        </w:rPr>
        <w:br w:type="page"/>
      </w:r>
    </w:p>
    <w:p w:rsidR="001F5662" w:rsidRPr="00683FCB" w:rsidRDefault="001F5662" w:rsidP="001F5662">
      <w:pPr>
        <w:spacing w:after="140"/>
        <w:ind w:left="10" w:right="57" w:hanging="10"/>
        <w:jc w:val="right"/>
        <w:rPr>
          <w:rFonts w:ascii="Arial" w:hAnsi="Arial" w:cs="Arial"/>
          <w:b/>
          <w:sz w:val="20"/>
          <w:szCs w:val="20"/>
        </w:rPr>
      </w:pPr>
      <w:r w:rsidRPr="00683FCB">
        <w:rPr>
          <w:rFonts w:ascii="Arial" w:eastAsia="Times New Roman" w:hAnsi="Arial" w:cs="Arial"/>
          <w:b/>
          <w:i/>
          <w:sz w:val="20"/>
          <w:szCs w:val="20"/>
        </w:rPr>
        <w:lastRenderedPageBreak/>
        <w:t>Zał</w:t>
      </w:r>
      <w:r w:rsidRPr="00683FCB">
        <w:rPr>
          <w:rFonts w:ascii="Arial" w:hAnsi="Arial" w:cs="Arial"/>
          <w:b/>
          <w:i/>
          <w:sz w:val="20"/>
          <w:szCs w:val="20"/>
        </w:rPr>
        <w:t>ą</w:t>
      </w:r>
      <w:r w:rsidRPr="00683FCB">
        <w:rPr>
          <w:rFonts w:ascii="Arial" w:eastAsia="Times New Roman" w:hAnsi="Arial" w:cs="Arial"/>
          <w:b/>
          <w:i/>
          <w:sz w:val="20"/>
          <w:szCs w:val="20"/>
        </w:rPr>
        <w:t xml:space="preserve">cznik nr </w:t>
      </w:r>
      <w:r w:rsidR="003F47AF" w:rsidRPr="00683FCB">
        <w:rPr>
          <w:rFonts w:ascii="Arial" w:eastAsia="Times New Roman" w:hAnsi="Arial" w:cs="Arial"/>
          <w:b/>
          <w:i/>
          <w:sz w:val="20"/>
          <w:szCs w:val="20"/>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Pr="00303DCF">
        <w:rPr>
          <w:rFonts w:ascii="Arial" w:eastAsia="Times New Roman" w:hAnsi="Arial" w:cs="Arial"/>
          <w:sz w:val="18"/>
          <w:szCs w:val="18"/>
        </w:rPr>
        <w:t xml:space="preserve"> publicznych </w:t>
      </w:r>
      <w:r w:rsidRPr="00303DCF">
        <w:rPr>
          <w:rFonts w:ascii="Arial" w:eastAsia="Times New Roman" w:hAnsi="Arial" w:cs="Arial"/>
          <w:sz w:val="18"/>
          <w:szCs w:val="18"/>
        </w:rPr>
        <w:br/>
        <w:t>(t.j. Dz. U. z 201</w:t>
      </w:r>
      <w:r w:rsidR="00813E7F">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813E7F">
        <w:rPr>
          <w:rFonts w:ascii="Arial" w:eastAsia="Times New Roman" w:hAnsi="Arial" w:cs="Arial"/>
          <w:sz w:val="18"/>
          <w:szCs w:val="18"/>
        </w:rPr>
        <w:t>843</w:t>
      </w:r>
      <w:r w:rsidRPr="00303DCF">
        <w:rPr>
          <w:rFonts w:ascii="Arial" w:eastAsia="Times New Roman" w:hAnsi="Arial" w:cs="Arial"/>
          <w:sz w:val="18"/>
          <w:szCs w:val="18"/>
        </w:rPr>
        <w:t xml:space="preserve">)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pó</w:t>
      </w:r>
      <w:r w:rsidRPr="00303DCF">
        <w:rPr>
          <w:rFonts w:ascii="Arial" w:hAnsi="Arial" w:cs="Arial"/>
          <w:b/>
          <w:sz w:val="18"/>
          <w:szCs w:val="18"/>
        </w:rPr>
        <w:t>ź</w:t>
      </w:r>
      <w:r w:rsidRPr="00303DCF">
        <w:rPr>
          <w:rFonts w:ascii="Arial" w:eastAsia="Times New Roman" w:hAnsi="Arial" w:cs="Arial"/>
          <w:b/>
          <w:sz w:val="18"/>
          <w:szCs w:val="18"/>
        </w:rPr>
        <w:t xml:space="preserve">n.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D32596" w:rsidRPr="00D32596">
        <w:rPr>
          <w:rFonts w:ascii="Arial" w:hAnsi="Arial" w:cs="Arial"/>
          <w:sz w:val="18"/>
          <w:szCs w:val="18"/>
        </w:rPr>
        <w:t>dostaw</w:t>
      </w:r>
      <w:r w:rsidR="00BD1F8A">
        <w:rPr>
          <w:rFonts w:ascii="Arial" w:hAnsi="Arial" w:cs="Arial"/>
          <w:sz w:val="18"/>
          <w:szCs w:val="18"/>
        </w:rPr>
        <w:t>ę</w:t>
      </w:r>
      <w:r w:rsidR="00D32596" w:rsidRPr="00D32596">
        <w:rPr>
          <w:rFonts w:ascii="Arial" w:hAnsi="Arial" w:cs="Arial"/>
          <w:sz w:val="18"/>
          <w:szCs w:val="18"/>
        </w:rPr>
        <w:t xml:space="preserve"> komputera przenośnego do symulatora BSP wraz z elementami dodatkowymi w ramach realizacji projektu „Terenowy poligon doświadczalno-wdrożeniowy w powiecie przasnyskim” RPMA.01.01.00-14-9875/17 do Instytutu Techniki Lotniczej i Mechaniki Stosowanej Wydziału Mechanicznego Energetyki i Lotnictwa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Nie podlegamy jednak wykluczeniu w trybie art. 24 ust 1 pkt 23 Pzp.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p>
    <w:p w:rsidR="00752E04" w:rsidRPr="00303DCF" w:rsidRDefault="00752E04">
      <w:pPr>
        <w:rPr>
          <w:rFonts w:ascii="Arial" w:eastAsia="Times New Roman" w:hAnsi="Arial" w:cs="Arial"/>
          <w:color w:val="auto"/>
          <w:sz w:val="20"/>
          <w:szCs w:val="20"/>
        </w:rPr>
      </w:pPr>
      <w:r w:rsidRPr="00303DCF">
        <w:rPr>
          <w:rFonts w:ascii="Arial" w:eastAsia="Times New Roman" w:hAnsi="Arial" w:cs="Arial"/>
          <w:color w:val="auto"/>
          <w:sz w:val="20"/>
          <w:szCs w:val="20"/>
        </w:rPr>
        <w:br w:type="page"/>
      </w:r>
    </w:p>
    <w:p w:rsidR="00752E04" w:rsidRPr="00683FCB" w:rsidRDefault="00752E04" w:rsidP="00752E04">
      <w:pPr>
        <w:spacing w:after="140"/>
        <w:ind w:left="10" w:right="57" w:hanging="10"/>
        <w:jc w:val="right"/>
        <w:rPr>
          <w:rFonts w:ascii="Arial" w:hAnsi="Arial" w:cs="Arial"/>
          <w:b/>
          <w:iCs/>
          <w:sz w:val="20"/>
          <w:szCs w:val="20"/>
        </w:rPr>
      </w:pPr>
      <w:r w:rsidRPr="00683FCB">
        <w:rPr>
          <w:rFonts w:ascii="Arial" w:eastAsia="Times New Roman" w:hAnsi="Arial" w:cs="Arial"/>
          <w:b/>
          <w:iCs/>
          <w:sz w:val="20"/>
          <w:szCs w:val="20"/>
        </w:rPr>
        <w:lastRenderedPageBreak/>
        <w:t>Zał</w:t>
      </w:r>
      <w:r w:rsidRPr="00683FCB">
        <w:rPr>
          <w:rFonts w:ascii="Arial" w:hAnsi="Arial" w:cs="Arial"/>
          <w:b/>
          <w:iCs/>
          <w:sz w:val="20"/>
          <w:szCs w:val="20"/>
        </w:rPr>
        <w:t>ą</w:t>
      </w:r>
      <w:r w:rsidRPr="00683FCB">
        <w:rPr>
          <w:rFonts w:ascii="Arial" w:eastAsia="Times New Roman" w:hAnsi="Arial" w:cs="Arial"/>
          <w:b/>
          <w:iCs/>
          <w:sz w:val="20"/>
          <w:szCs w:val="20"/>
        </w:rPr>
        <w:t xml:space="preserve">cznik nr </w:t>
      </w:r>
      <w:r w:rsidR="003F47AF" w:rsidRPr="00683FCB">
        <w:rPr>
          <w:rFonts w:ascii="Arial" w:eastAsia="Times New Roman" w:hAnsi="Arial" w:cs="Arial"/>
          <w:b/>
          <w:iCs/>
          <w:sz w:val="20"/>
          <w:szCs w:val="20"/>
        </w:rPr>
        <w:t>7</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9D6C71">
        <w:rPr>
          <w:rFonts w:cs="Arial"/>
          <w:b/>
          <w:sz w:val="32"/>
          <w:szCs w:val="32"/>
        </w:rPr>
        <w:t xml:space="preserve">SZCZEGÓŁOWA KALKULACJA </w:t>
      </w:r>
      <w:r w:rsidRPr="004928A8">
        <w:rPr>
          <w:rFonts w:cs="Arial"/>
          <w:b/>
          <w:sz w:val="32"/>
          <w:szCs w:val="32"/>
        </w:rPr>
        <w:t xml:space="preserve">CENY </w:t>
      </w:r>
      <w:r w:rsidR="00CD4A91" w:rsidRPr="004928A8">
        <w:rPr>
          <w:rFonts w:cs="Arial"/>
          <w:b/>
          <w:sz w:val="32"/>
          <w:szCs w:val="32"/>
        </w:rPr>
        <w:t xml:space="preserve"> </w:t>
      </w:r>
      <w:r w:rsidR="004B2BFF">
        <w:rPr>
          <w:rFonts w:cs="Arial"/>
          <w:b/>
          <w:sz w:val="32"/>
          <w:szCs w:val="32"/>
        </w:rPr>
        <w:t xml:space="preserve"> </w:t>
      </w:r>
      <w:r w:rsidR="00386E07">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9D6C71" w:rsidRDefault="00752E04" w:rsidP="0058215F">
            <w:pPr>
              <w:spacing w:before="120" w:after="120"/>
              <w:jc w:val="center"/>
              <w:rPr>
                <w:rFonts w:cs="Arial"/>
                <w:b/>
                <w:sz w:val="20"/>
                <w:szCs w:val="16"/>
              </w:rPr>
            </w:pPr>
            <w:r w:rsidRPr="009D6C71">
              <w:rPr>
                <w:rFonts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pStyle w:val="Stopka"/>
              <w:tabs>
                <w:tab w:val="clear" w:pos="4536"/>
                <w:tab w:val="clear" w:pos="9072"/>
              </w:tabs>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9D6C71"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9D6C71"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AE670F" w:rsidRDefault="00EB5873" w:rsidP="00EB5873">
      <w:pPr>
        <w:spacing w:after="140"/>
        <w:ind w:left="10" w:right="57" w:hanging="10"/>
        <w:jc w:val="right"/>
        <w:rPr>
          <w:rFonts w:ascii="Times New Roman" w:hAnsi="Times New Roman" w:cs="Times New Roman"/>
          <w:b/>
          <w:sz w:val="18"/>
          <w:szCs w:val="18"/>
        </w:rPr>
      </w:pPr>
      <w:r w:rsidRPr="00AE670F">
        <w:rPr>
          <w:rFonts w:ascii="Times New Roman" w:eastAsia="Times New Roman" w:hAnsi="Times New Roman" w:cs="Times New Roman"/>
          <w:b/>
          <w:i/>
          <w:sz w:val="18"/>
          <w:szCs w:val="18"/>
        </w:rPr>
        <w:t>Zał</w:t>
      </w:r>
      <w:r w:rsidRPr="00AE670F">
        <w:rPr>
          <w:rFonts w:ascii="Times New Roman" w:hAnsi="Times New Roman" w:cs="Times New Roman"/>
          <w:b/>
          <w:i/>
          <w:sz w:val="18"/>
          <w:szCs w:val="18"/>
        </w:rPr>
        <w:t>ą</w:t>
      </w:r>
      <w:r w:rsidRPr="00AE670F">
        <w:rPr>
          <w:rFonts w:ascii="Times New Roman" w:eastAsia="Times New Roman" w:hAnsi="Times New Roman" w:cs="Times New Roman"/>
          <w:b/>
          <w:i/>
          <w:sz w:val="18"/>
          <w:szCs w:val="18"/>
        </w:rPr>
        <w:t xml:space="preserve">cznik nr  </w:t>
      </w:r>
      <w:r w:rsidR="003F47AF" w:rsidRPr="00AE670F">
        <w:rPr>
          <w:rFonts w:ascii="Times New Roman" w:eastAsia="Times New Roman" w:hAnsi="Times New Roman" w:cs="Times New Roman"/>
          <w:b/>
          <w:i/>
          <w:sz w:val="18"/>
          <w:szCs w:val="18"/>
        </w:rPr>
        <w:t>8</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EB5873" w:rsidRPr="00303DCF" w:rsidRDefault="00EB5873" w:rsidP="004D14FD">
      <w:pPr>
        <w:spacing w:after="0" w:line="338" w:lineRule="auto"/>
        <w:ind w:left="274"/>
        <w:jc w:val="both"/>
        <w:rPr>
          <w:rFonts w:ascii="Arial" w:eastAsia="Times New Roman" w:hAnsi="Arial" w:cs="Arial"/>
          <w:color w:val="auto"/>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 xml:space="preserve">wiadczam, </w:t>
      </w:r>
      <w:r w:rsidRPr="00303DCF">
        <w:rPr>
          <w:rFonts w:ascii="Arial" w:hAnsi="Arial" w:cs="Arial"/>
          <w:b/>
          <w:sz w:val="18"/>
          <w:szCs w:val="18"/>
        </w:rPr>
        <w:t>ż</w:t>
      </w:r>
      <w:r w:rsidRPr="00303DCF">
        <w:rPr>
          <w:rFonts w:ascii="Arial" w:eastAsia="Times New Roman" w:hAnsi="Arial" w:cs="Arial"/>
          <w:b/>
          <w:sz w:val="18"/>
          <w:szCs w:val="18"/>
        </w:rPr>
        <w:t xml:space="preserve">e </w:t>
      </w:r>
      <w:r w:rsidRPr="00303DCF">
        <w:rPr>
          <w:rFonts w:ascii="Arial" w:eastAsia="Times New Roman" w:hAnsi="Arial" w:cs="Arial"/>
          <w:color w:val="auto"/>
          <w:sz w:val="18"/>
          <w:szCs w:val="18"/>
        </w:rPr>
        <w:t xml:space="preserve">zrealizuje zamówienie na </w:t>
      </w:r>
      <w:r w:rsidR="00D32596" w:rsidRPr="00D32596">
        <w:rPr>
          <w:rFonts w:ascii="Arial" w:eastAsia="Times New Roman" w:hAnsi="Arial" w:cs="Arial"/>
          <w:color w:val="auto"/>
          <w:sz w:val="18"/>
          <w:szCs w:val="18"/>
        </w:rPr>
        <w:t>dostaw</w:t>
      </w:r>
      <w:r w:rsidR="00BD1F8A">
        <w:rPr>
          <w:rFonts w:ascii="Arial" w:eastAsia="Times New Roman" w:hAnsi="Arial" w:cs="Arial"/>
          <w:color w:val="auto"/>
          <w:sz w:val="18"/>
          <w:szCs w:val="18"/>
        </w:rPr>
        <w:t>ę</w:t>
      </w:r>
      <w:r w:rsidR="00D32596" w:rsidRPr="00D32596">
        <w:rPr>
          <w:rFonts w:ascii="Arial" w:eastAsia="Times New Roman" w:hAnsi="Arial" w:cs="Arial"/>
          <w:color w:val="auto"/>
          <w:sz w:val="18"/>
          <w:szCs w:val="18"/>
        </w:rPr>
        <w:t xml:space="preserve"> komputera przenośnego do symulatora BSP wraz z elementami dodatkowymi w ramach realizacji projektu „Terenowy poligon doświadczalno-wdrożeniowy w powiecie przasnyskim” RPMA.01.01.00-14-9875/17 do Instytutu Techniki Lotniczej i Mechaniki Stosowanej Wydziału Mechanicznego Energetyki i Lotnictwa Politechniki Warszawskiej</w:t>
      </w:r>
      <w:r w:rsidR="00D32596">
        <w:rPr>
          <w:rFonts w:ascii="Arial" w:eastAsia="Times New Roman" w:hAnsi="Arial" w:cs="Arial"/>
          <w:color w:val="auto"/>
          <w:sz w:val="18"/>
          <w:szCs w:val="18"/>
        </w:rPr>
        <w:t xml:space="preserve"> </w:t>
      </w:r>
      <w:r w:rsidR="00717F40" w:rsidRPr="00303DCF">
        <w:rPr>
          <w:rFonts w:ascii="Arial" w:hAnsi="Arial" w:cs="Arial"/>
          <w:bCs/>
          <w:sz w:val="18"/>
          <w:szCs w:val="18"/>
        </w:rPr>
        <w:t>zrealizujemy</w:t>
      </w:r>
      <w:r w:rsidR="00717F40" w:rsidRPr="00303DCF">
        <w:rPr>
          <w:rFonts w:ascii="Arial" w:hAnsi="Arial" w:cs="Arial"/>
          <w:sz w:val="18"/>
          <w:szCs w:val="18"/>
        </w:rPr>
        <w:t xml:space="preserve"> </w:t>
      </w:r>
      <w:r w:rsidR="00717F40" w:rsidRPr="00303DCF">
        <w:rPr>
          <w:rFonts w:ascii="Arial" w:hAnsi="Arial" w:cs="Arial"/>
          <w:i/>
          <w:iCs/>
          <w:sz w:val="18"/>
          <w:szCs w:val="18"/>
        </w:rPr>
        <w:t>sami</w:t>
      </w:r>
      <w:r w:rsidR="00717F40" w:rsidRPr="00303DCF">
        <w:rPr>
          <w:rFonts w:ascii="Arial" w:hAnsi="Arial" w:cs="Arial"/>
          <w:sz w:val="18"/>
          <w:szCs w:val="18"/>
        </w:rPr>
        <w:t>*/</w:t>
      </w:r>
      <w:r w:rsidR="00717F40" w:rsidRPr="00303DCF">
        <w:rPr>
          <w:rFonts w:ascii="Arial" w:hAnsi="Arial" w:cs="Arial"/>
          <w:i/>
          <w:iCs/>
          <w:sz w:val="18"/>
          <w:szCs w:val="18"/>
        </w:rPr>
        <w:t>przy udziale podwykonawców</w:t>
      </w:r>
      <w:r w:rsidR="00717F40"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002790">
      <w:headerReference w:type="default" r:id="rId16"/>
      <w:footerReference w:type="default" r:id="rId17"/>
      <w:headerReference w:type="first" r:id="rId18"/>
      <w:pgSz w:w="11900" w:h="16840"/>
      <w:pgMar w:top="142" w:right="985" w:bottom="578" w:left="1134" w:header="421"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352" w:rsidRDefault="00566352" w:rsidP="00CD5E13">
      <w:pPr>
        <w:spacing w:after="0" w:line="240" w:lineRule="auto"/>
      </w:pPr>
      <w:r>
        <w:separator/>
      </w:r>
    </w:p>
  </w:endnote>
  <w:endnote w:type="continuationSeparator" w:id="0">
    <w:p w:rsidR="00566352" w:rsidRDefault="00566352"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4F7" w:rsidRDefault="009C24F7">
    <w:pPr>
      <w:pStyle w:val="Stopka"/>
      <w:jc w:val="center"/>
    </w:pPr>
    <w:r>
      <w:fldChar w:fldCharType="begin"/>
    </w:r>
    <w:r>
      <w:instrText>PAGE   \* MERGEFORMAT</w:instrText>
    </w:r>
    <w:r>
      <w:fldChar w:fldCharType="separate"/>
    </w:r>
    <w:r>
      <w:rPr>
        <w:noProof/>
      </w:rPr>
      <w:t>32</w:t>
    </w:r>
    <w:r>
      <w:rPr>
        <w:noProof/>
      </w:rPr>
      <w:fldChar w:fldCharType="end"/>
    </w:r>
  </w:p>
  <w:p w:rsidR="009C24F7" w:rsidRDefault="009C24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352" w:rsidRDefault="00566352" w:rsidP="00CD5E13">
      <w:pPr>
        <w:spacing w:after="0" w:line="240" w:lineRule="auto"/>
      </w:pPr>
      <w:r>
        <w:separator/>
      </w:r>
    </w:p>
  </w:footnote>
  <w:footnote w:type="continuationSeparator" w:id="0">
    <w:p w:rsidR="00566352" w:rsidRDefault="00566352"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4F7" w:rsidRDefault="009C24F7">
    <w:pPr>
      <w:pStyle w:val="Nagwek"/>
      <w:rPr>
        <w:sz w:val="16"/>
        <w:szCs w:val="16"/>
      </w:rPr>
    </w:pPr>
    <w:r w:rsidRPr="000755ED">
      <w:rPr>
        <w:sz w:val="16"/>
        <w:szCs w:val="16"/>
      </w:rPr>
      <w:t>Oznaczenie sprawy</w:t>
    </w:r>
    <w:r>
      <w:rPr>
        <w:sz w:val="16"/>
        <w:szCs w:val="16"/>
      </w:rPr>
      <w:t xml:space="preserve"> 103-</w:t>
    </w:r>
    <w:r w:rsidRPr="00A84CA9">
      <w:rPr>
        <w:sz w:val="16"/>
        <w:szCs w:val="16"/>
      </w:rPr>
      <w:t>113</w:t>
    </w:r>
    <w:r>
      <w:rPr>
        <w:sz w:val="16"/>
        <w:szCs w:val="16"/>
      </w:rPr>
      <w:t>2</w:t>
    </w:r>
    <w:r w:rsidRPr="00A84CA9">
      <w:rPr>
        <w:sz w:val="16"/>
        <w:szCs w:val="16"/>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4F7" w:rsidRPr="00502102" w:rsidRDefault="009C24F7">
    <w:pPr>
      <w:pStyle w:val="Nagwek"/>
      <w:rPr>
        <w:lang w:val="en-US"/>
      </w:rPr>
    </w:pPr>
    <w:r>
      <w:rPr>
        <w:noProof/>
      </w:rPr>
      <w:drawing>
        <wp:anchor distT="0" distB="0" distL="114300" distR="114300" simplePos="0" relativeHeight="251657728" behindDoc="1" locked="0" layoutInCell="1" allowOverlap="1">
          <wp:simplePos x="0" y="0"/>
          <wp:positionH relativeFrom="column">
            <wp:posOffset>227965</wp:posOffset>
          </wp:positionH>
          <wp:positionV relativeFrom="paragraph">
            <wp:posOffset>220980</wp:posOffset>
          </wp:positionV>
          <wp:extent cx="7551420" cy="1386205"/>
          <wp:effectExtent l="19050" t="0" r="0" b="0"/>
          <wp:wrapTight wrapText="bothSides">
            <wp:wrapPolygon edited="0">
              <wp:start x="-54" y="0"/>
              <wp:lineTo x="-54" y="19888"/>
              <wp:lineTo x="12860" y="21372"/>
              <wp:lineTo x="18799" y="21372"/>
              <wp:lineTo x="19072" y="21372"/>
              <wp:lineTo x="19889" y="21372"/>
              <wp:lineTo x="21578" y="19888"/>
              <wp:lineTo x="21578" y="0"/>
              <wp:lineTo x="-54"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7551420" cy="1386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15:restartNumberingAfterBreak="0">
    <w:nsid w:val="062E3C3F"/>
    <w:multiLevelType w:val="hybridMultilevel"/>
    <w:tmpl w:val="F5009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D82371"/>
    <w:multiLevelType w:val="hybridMultilevel"/>
    <w:tmpl w:val="BB60EF5E"/>
    <w:lvl w:ilvl="0" w:tplc="CE842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15:restartNumberingAfterBreak="0">
    <w:nsid w:val="10565BE6"/>
    <w:multiLevelType w:val="hybridMultilevel"/>
    <w:tmpl w:val="A55431C2"/>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35E3D88"/>
    <w:multiLevelType w:val="hybridMultilevel"/>
    <w:tmpl w:val="C7325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E47FAF"/>
    <w:multiLevelType w:val="multilevel"/>
    <w:tmpl w:val="C62066BC"/>
    <w:lvl w:ilvl="0">
      <w:start w:val="16"/>
      <w:numFmt w:val="decimal"/>
      <w:lvlText w:val="%1"/>
      <w:lvlJc w:val="left"/>
      <w:pPr>
        <w:tabs>
          <w:tab w:val="num" w:pos="540"/>
        </w:tabs>
        <w:ind w:left="540"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71520B"/>
    <w:multiLevelType w:val="hybridMultilevel"/>
    <w:tmpl w:val="44B082EE"/>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481ED6"/>
    <w:multiLevelType w:val="hybridMultilevel"/>
    <w:tmpl w:val="4502E8DA"/>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9" w15:restartNumberingAfterBreak="0">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0" w15:restartNumberingAfterBreak="0">
    <w:nsid w:val="2E4C4764"/>
    <w:multiLevelType w:val="hybridMultilevel"/>
    <w:tmpl w:val="FFF27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D21474"/>
    <w:multiLevelType w:val="hybridMultilevel"/>
    <w:tmpl w:val="9FA049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1A67449"/>
    <w:multiLevelType w:val="hybridMultilevel"/>
    <w:tmpl w:val="C2EA006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6F21F4F"/>
    <w:multiLevelType w:val="hybridMultilevel"/>
    <w:tmpl w:val="9E12B6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1C662A"/>
    <w:multiLevelType w:val="hybridMultilevel"/>
    <w:tmpl w:val="DF2AFC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B0038FD"/>
    <w:multiLevelType w:val="hybridMultilevel"/>
    <w:tmpl w:val="10A4E4A6"/>
    <w:lvl w:ilvl="0" w:tplc="04150017">
      <w:start w:val="1"/>
      <w:numFmt w:val="lowerLetter"/>
      <w:lvlText w:val="%1)"/>
      <w:lvlJc w:val="left"/>
      <w:pPr>
        <w:ind w:left="24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CE3057B"/>
    <w:multiLevelType w:val="hybridMultilevel"/>
    <w:tmpl w:val="D3A019D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33" w15:restartNumberingAfterBreak="0">
    <w:nsid w:val="43CC286D"/>
    <w:multiLevelType w:val="hybridMultilevel"/>
    <w:tmpl w:val="24F08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5"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8" w15:restartNumberingAfterBreak="0">
    <w:nsid w:val="5C987B56"/>
    <w:multiLevelType w:val="hybridMultilevel"/>
    <w:tmpl w:val="07604844"/>
    <w:lvl w:ilvl="0" w:tplc="CE842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4" w15:restartNumberingAfterBreak="0">
    <w:nsid w:val="6B4164B0"/>
    <w:multiLevelType w:val="hybridMultilevel"/>
    <w:tmpl w:val="19EA82B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7"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8C328D1"/>
    <w:multiLevelType w:val="hybridMultilevel"/>
    <w:tmpl w:val="29029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9882150"/>
    <w:multiLevelType w:val="hybridMultilevel"/>
    <w:tmpl w:val="640A6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56"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7"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9"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9"/>
  </w:num>
  <w:num w:numId="2">
    <w:abstractNumId w:val="30"/>
  </w:num>
  <w:num w:numId="3">
    <w:abstractNumId w:val="14"/>
  </w:num>
  <w:num w:numId="4">
    <w:abstractNumId w:val="35"/>
  </w:num>
  <w:num w:numId="5">
    <w:abstractNumId w:val="6"/>
  </w:num>
  <w:num w:numId="6">
    <w:abstractNumId w:val="31"/>
  </w:num>
  <w:num w:numId="7">
    <w:abstractNumId w:val="12"/>
  </w:num>
  <w:num w:numId="8">
    <w:abstractNumId w:val="29"/>
  </w:num>
  <w:num w:numId="9">
    <w:abstractNumId w:val="16"/>
  </w:num>
  <w:num w:numId="10">
    <w:abstractNumId w:val="27"/>
  </w:num>
  <w:num w:numId="11">
    <w:abstractNumId w:val="5"/>
  </w:num>
  <w:num w:numId="12">
    <w:abstractNumId w:val="32"/>
  </w:num>
  <w:num w:numId="13">
    <w:abstractNumId w:val="49"/>
  </w:num>
  <w:num w:numId="14">
    <w:abstractNumId w:val="13"/>
  </w:num>
  <w:num w:numId="15">
    <w:abstractNumId w:val="15"/>
  </w:num>
  <w:num w:numId="16">
    <w:abstractNumId w:val="41"/>
  </w:num>
  <w:num w:numId="17">
    <w:abstractNumId w:val="52"/>
  </w:num>
  <w:num w:numId="18">
    <w:abstractNumId w:val="9"/>
  </w:num>
  <w:num w:numId="19">
    <w:abstractNumId w:val="50"/>
  </w:num>
  <w:num w:numId="20">
    <w:abstractNumId w:val="39"/>
  </w:num>
  <w:num w:numId="21">
    <w:abstractNumId w:val="0"/>
  </w:num>
  <w:num w:numId="22">
    <w:abstractNumId w:val="42"/>
  </w:num>
  <w:num w:numId="23">
    <w:abstractNumId w:val="21"/>
  </w:num>
  <w:num w:numId="24">
    <w:abstractNumId w:val="45"/>
  </w:num>
  <w:num w:numId="25">
    <w:abstractNumId w:val="51"/>
  </w:num>
  <w:num w:numId="26">
    <w:abstractNumId w:val="59"/>
  </w:num>
  <w:num w:numId="27">
    <w:abstractNumId w:val="36"/>
  </w:num>
  <w:num w:numId="28">
    <w:abstractNumId w:val="48"/>
  </w:num>
  <w:num w:numId="29">
    <w:abstractNumId w:val="11"/>
  </w:num>
  <w:num w:numId="30">
    <w:abstractNumId w:val="40"/>
  </w:num>
  <w:num w:numId="31">
    <w:abstractNumId w:val="57"/>
  </w:num>
  <w:num w:numId="32">
    <w:abstractNumId w:val="47"/>
  </w:num>
  <w:num w:numId="33">
    <w:abstractNumId w:val="26"/>
  </w:num>
  <w:num w:numId="34">
    <w:abstractNumId w:val="55"/>
  </w:num>
  <w:num w:numId="35">
    <w:abstractNumId w:val="1"/>
  </w:num>
  <w:num w:numId="36">
    <w:abstractNumId w:val="56"/>
  </w:num>
  <w:num w:numId="37">
    <w:abstractNumId w:val="18"/>
  </w:num>
  <w:num w:numId="38">
    <w:abstractNumId w:val="34"/>
  </w:num>
  <w:num w:numId="39">
    <w:abstractNumId w:val="37"/>
  </w:num>
  <w:num w:numId="40">
    <w:abstractNumId w:val="46"/>
  </w:num>
  <w:num w:numId="41">
    <w:abstractNumId w:val="58"/>
  </w:num>
  <w:num w:numId="42">
    <w:abstractNumId w:val="43"/>
  </w:num>
  <w:num w:numId="43">
    <w:abstractNumId w:val="10"/>
  </w:num>
  <w:num w:numId="44">
    <w:abstractNumId w:val="4"/>
  </w:num>
  <w:num w:numId="45">
    <w:abstractNumId w:val="8"/>
  </w:num>
  <w:num w:numId="46">
    <w:abstractNumId w:val="20"/>
  </w:num>
  <w:num w:numId="47">
    <w:abstractNumId w:val="3"/>
  </w:num>
  <w:num w:numId="48">
    <w:abstractNumId w:val="2"/>
  </w:num>
  <w:num w:numId="49">
    <w:abstractNumId w:val="38"/>
  </w:num>
  <w:num w:numId="50">
    <w:abstractNumId w:val="54"/>
  </w:num>
  <w:num w:numId="51">
    <w:abstractNumId w:val="25"/>
  </w:num>
  <w:num w:numId="52">
    <w:abstractNumId w:val="24"/>
  </w:num>
  <w:num w:numId="53">
    <w:abstractNumId w:val="44"/>
  </w:num>
  <w:num w:numId="54">
    <w:abstractNumId w:val="23"/>
  </w:num>
  <w:num w:numId="55">
    <w:abstractNumId w:val="33"/>
  </w:num>
  <w:num w:numId="56">
    <w:abstractNumId w:val="22"/>
  </w:num>
  <w:num w:numId="57">
    <w:abstractNumId w:val="28"/>
  </w:num>
  <w:num w:numId="58">
    <w:abstractNumId w:val="17"/>
  </w:num>
  <w:num w:numId="59">
    <w:abstractNumId w:val="7"/>
  </w:num>
  <w:num w:numId="60">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25A6"/>
    <w:rsid w:val="00002790"/>
    <w:rsid w:val="000056A4"/>
    <w:rsid w:val="00024EE6"/>
    <w:rsid w:val="00025421"/>
    <w:rsid w:val="000277BA"/>
    <w:rsid w:val="00030DFF"/>
    <w:rsid w:val="00031564"/>
    <w:rsid w:val="000338D5"/>
    <w:rsid w:val="00033B9D"/>
    <w:rsid w:val="00035944"/>
    <w:rsid w:val="00036841"/>
    <w:rsid w:val="00043629"/>
    <w:rsid w:val="00043847"/>
    <w:rsid w:val="00043E6E"/>
    <w:rsid w:val="000448A0"/>
    <w:rsid w:val="00052681"/>
    <w:rsid w:val="000530F9"/>
    <w:rsid w:val="0005738C"/>
    <w:rsid w:val="000639D9"/>
    <w:rsid w:val="000755ED"/>
    <w:rsid w:val="00076B64"/>
    <w:rsid w:val="00082093"/>
    <w:rsid w:val="0008448C"/>
    <w:rsid w:val="000877F7"/>
    <w:rsid w:val="000A1381"/>
    <w:rsid w:val="000A4612"/>
    <w:rsid w:val="000A4C88"/>
    <w:rsid w:val="000A500E"/>
    <w:rsid w:val="000A5309"/>
    <w:rsid w:val="000A5FA9"/>
    <w:rsid w:val="000B0CCE"/>
    <w:rsid w:val="000B509A"/>
    <w:rsid w:val="000B7B19"/>
    <w:rsid w:val="000B7CBC"/>
    <w:rsid w:val="000C1E15"/>
    <w:rsid w:val="000C6BBA"/>
    <w:rsid w:val="000D0DA9"/>
    <w:rsid w:val="000D4987"/>
    <w:rsid w:val="000D7D22"/>
    <w:rsid w:val="000E162C"/>
    <w:rsid w:val="000E6F53"/>
    <w:rsid w:val="000F6034"/>
    <w:rsid w:val="000F6853"/>
    <w:rsid w:val="000F732B"/>
    <w:rsid w:val="00100C10"/>
    <w:rsid w:val="00103637"/>
    <w:rsid w:val="00103C2D"/>
    <w:rsid w:val="00106122"/>
    <w:rsid w:val="001152F8"/>
    <w:rsid w:val="0011612E"/>
    <w:rsid w:val="00116CA9"/>
    <w:rsid w:val="0012056A"/>
    <w:rsid w:val="00124365"/>
    <w:rsid w:val="00126F88"/>
    <w:rsid w:val="00127AD0"/>
    <w:rsid w:val="00135D25"/>
    <w:rsid w:val="0013799D"/>
    <w:rsid w:val="00140339"/>
    <w:rsid w:val="00140E7A"/>
    <w:rsid w:val="00142651"/>
    <w:rsid w:val="00143428"/>
    <w:rsid w:val="00143DC0"/>
    <w:rsid w:val="001504C8"/>
    <w:rsid w:val="00175CA2"/>
    <w:rsid w:val="00176139"/>
    <w:rsid w:val="00181AC0"/>
    <w:rsid w:val="00183532"/>
    <w:rsid w:val="001865E7"/>
    <w:rsid w:val="00187390"/>
    <w:rsid w:val="001913FA"/>
    <w:rsid w:val="001949A5"/>
    <w:rsid w:val="001A2DC8"/>
    <w:rsid w:val="001A50AA"/>
    <w:rsid w:val="001A594A"/>
    <w:rsid w:val="001A5BE9"/>
    <w:rsid w:val="001B1951"/>
    <w:rsid w:val="001B3C13"/>
    <w:rsid w:val="001C1808"/>
    <w:rsid w:val="001C25DD"/>
    <w:rsid w:val="001C2F64"/>
    <w:rsid w:val="001C4CD8"/>
    <w:rsid w:val="001C57AE"/>
    <w:rsid w:val="001D1C93"/>
    <w:rsid w:val="001E7A21"/>
    <w:rsid w:val="001F5662"/>
    <w:rsid w:val="0020087F"/>
    <w:rsid w:val="00202F99"/>
    <w:rsid w:val="00217A49"/>
    <w:rsid w:val="0022229C"/>
    <w:rsid w:val="002349CB"/>
    <w:rsid w:val="00241FDB"/>
    <w:rsid w:val="002461B9"/>
    <w:rsid w:val="00252386"/>
    <w:rsid w:val="00253317"/>
    <w:rsid w:val="00254FC0"/>
    <w:rsid w:val="00255546"/>
    <w:rsid w:val="00257BBC"/>
    <w:rsid w:val="0026478C"/>
    <w:rsid w:val="00267CD9"/>
    <w:rsid w:val="00272AE4"/>
    <w:rsid w:val="00280218"/>
    <w:rsid w:val="002815D8"/>
    <w:rsid w:val="00284700"/>
    <w:rsid w:val="00292DDF"/>
    <w:rsid w:val="00294E1F"/>
    <w:rsid w:val="0029538A"/>
    <w:rsid w:val="002A6E15"/>
    <w:rsid w:val="002B38D4"/>
    <w:rsid w:val="002B3F03"/>
    <w:rsid w:val="002B7BA1"/>
    <w:rsid w:val="002C0488"/>
    <w:rsid w:val="002C2D13"/>
    <w:rsid w:val="002C57EB"/>
    <w:rsid w:val="002C5BC3"/>
    <w:rsid w:val="002D14C3"/>
    <w:rsid w:val="002D1D64"/>
    <w:rsid w:val="002D5AA8"/>
    <w:rsid w:val="002E44FB"/>
    <w:rsid w:val="002E7318"/>
    <w:rsid w:val="002F051C"/>
    <w:rsid w:val="002F2CCE"/>
    <w:rsid w:val="002F45E0"/>
    <w:rsid w:val="002F50CC"/>
    <w:rsid w:val="002F7294"/>
    <w:rsid w:val="00303DCF"/>
    <w:rsid w:val="0030776F"/>
    <w:rsid w:val="00312F70"/>
    <w:rsid w:val="00313BD1"/>
    <w:rsid w:val="003145D5"/>
    <w:rsid w:val="0031519D"/>
    <w:rsid w:val="00315AA2"/>
    <w:rsid w:val="00316505"/>
    <w:rsid w:val="003175AA"/>
    <w:rsid w:val="00322470"/>
    <w:rsid w:val="0032279C"/>
    <w:rsid w:val="0032756E"/>
    <w:rsid w:val="00332010"/>
    <w:rsid w:val="00334898"/>
    <w:rsid w:val="0033699E"/>
    <w:rsid w:val="003414CB"/>
    <w:rsid w:val="003450F9"/>
    <w:rsid w:val="00347A1E"/>
    <w:rsid w:val="00347FB8"/>
    <w:rsid w:val="003556C8"/>
    <w:rsid w:val="00355B30"/>
    <w:rsid w:val="00363785"/>
    <w:rsid w:val="00365506"/>
    <w:rsid w:val="00376281"/>
    <w:rsid w:val="00376BD0"/>
    <w:rsid w:val="003813B3"/>
    <w:rsid w:val="003820E0"/>
    <w:rsid w:val="0038513D"/>
    <w:rsid w:val="00385CE4"/>
    <w:rsid w:val="00386E07"/>
    <w:rsid w:val="00393912"/>
    <w:rsid w:val="003A0816"/>
    <w:rsid w:val="003A19B5"/>
    <w:rsid w:val="003A1B3B"/>
    <w:rsid w:val="003A600E"/>
    <w:rsid w:val="003A725B"/>
    <w:rsid w:val="003B0122"/>
    <w:rsid w:val="003B4D81"/>
    <w:rsid w:val="003B4F36"/>
    <w:rsid w:val="003C2456"/>
    <w:rsid w:val="003C3B09"/>
    <w:rsid w:val="003C4430"/>
    <w:rsid w:val="003C4AA1"/>
    <w:rsid w:val="003C63EB"/>
    <w:rsid w:val="003E2B4C"/>
    <w:rsid w:val="003E7165"/>
    <w:rsid w:val="003E7783"/>
    <w:rsid w:val="003F291B"/>
    <w:rsid w:val="003F47AF"/>
    <w:rsid w:val="003F6100"/>
    <w:rsid w:val="00401C2A"/>
    <w:rsid w:val="0040383C"/>
    <w:rsid w:val="00403FBA"/>
    <w:rsid w:val="004051FF"/>
    <w:rsid w:val="0040537C"/>
    <w:rsid w:val="00407C91"/>
    <w:rsid w:val="00410CA4"/>
    <w:rsid w:val="00412103"/>
    <w:rsid w:val="0041590E"/>
    <w:rsid w:val="00421AD4"/>
    <w:rsid w:val="004231ED"/>
    <w:rsid w:val="00423349"/>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86701"/>
    <w:rsid w:val="004928A8"/>
    <w:rsid w:val="004941C0"/>
    <w:rsid w:val="00496123"/>
    <w:rsid w:val="004A6AFA"/>
    <w:rsid w:val="004A6EFC"/>
    <w:rsid w:val="004B2BFF"/>
    <w:rsid w:val="004D14FD"/>
    <w:rsid w:val="004D1ABC"/>
    <w:rsid w:val="004D24EA"/>
    <w:rsid w:val="004D2EBE"/>
    <w:rsid w:val="004D635C"/>
    <w:rsid w:val="004E06D9"/>
    <w:rsid w:val="004E137D"/>
    <w:rsid w:val="004F293B"/>
    <w:rsid w:val="004F7A81"/>
    <w:rsid w:val="005002E4"/>
    <w:rsid w:val="00502102"/>
    <w:rsid w:val="005112E9"/>
    <w:rsid w:val="005120E6"/>
    <w:rsid w:val="0051480F"/>
    <w:rsid w:val="00514B6B"/>
    <w:rsid w:val="00517851"/>
    <w:rsid w:val="00520554"/>
    <w:rsid w:val="00521865"/>
    <w:rsid w:val="00525DCB"/>
    <w:rsid w:val="00526CBC"/>
    <w:rsid w:val="00526FD1"/>
    <w:rsid w:val="0052782E"/>
    <w:rsid w:val="00541356"/>
    <w:rsid w:val="0054164C"/>
    <w:rsid w:val="0054701A"/>
    <w:rsid w:val="005517D4"/>
    <w:rsid w:val="005551DF"/>
    <w:rsid w:val="00557C10"/>
    <w:rsid w:val="005603CC"/>
    <w:rsid w:val="00566352"/>
    <w:rsid w:val="00566C1C"/>
    <w:rsid w:val="005741EB"/>
    <w:rsid w:val="00580136"/>
    <w:rsid w:val="0058215F"/>
    <w:rsid w:val="00584543"/>
    <w:rsid w:val="00592BE9"/>
    <w:rsid w:val="00596E68"/>
    <w:rsid w:val="005A1136"/>
    <w:rsid w:val="005A38B6"/>
    <w:rsid w:val="005B05D4"/>
    <w:rsid w:val="005B079C"/>
    <w:rsid w:val="005B362F"/>
    <w:rsid w:val="005B3DAE"/>
    <w:rsid w:val="005B7239"/>
    <w:rsid w:val="005C0580"/>
    <w:rsid w:val="005C6BFF"/>
    <w:rsid w:val="005D032D"/>
    <w:rsid w:val="005D46D0"/>
    <w:rsid w:val="005D65FE"/>
    <w:rsid w:val="005E0426"/>
    <w:rsid w:val="005E6803"/>
    <w:rsid w:val="005E6CA3"/>
    <w:rsid w:val="005E6DC9"/>
    <w:rsid w:val="005E7F6D"/>
    <w:rsid w:val="005F285B"/>
    <w:rsid w:val="005F427F"/>
    <w:rsid w:val="00602D22"/>
    <w:rsid w:val="00607731"/>
    <w:rsid w:val="00613DBE"/>
    <w:rsid w:val="006163C8"/>
    <w:rsid w:val="00623A22"/>
    <w:rsid w:val="00632BA2"/>
    <w:rsid w:val="00637E17"/>
    <w:rsid w:val="00646CEF"/>
    <w:rsid w:val="006506DE"/>
    <w:rsid w:val="00653C4E"/>
    <w:rsid w:val="00654364"/>
    <w:rsid w:val="00654E11"/>
    <w:rsid w:val="006708EF"/>
    <w:rsid w:val="006725AC"/>
    <w:rsid w:val="00683FCB"/>
    <w:rsid w:val="0068501E"/>
    <w:rsid w:val="00697F4E"/>
    <w:rsid w:val="006A431C"/>
    <w:rsid w:val="006A6404"/>
    <w:rsid w:val="006B21A3"/>
    <w:rsid w:val="006B28A6"/>
    <w:rsid w:val="006B30DD"/>
    <w:rsid w:val="006B522B"/>
    <w:rsid w:val="006C67F7"/>
    <w:rsid w:val="006D0618"/>
    <w:rsid w:val="006D15DD"/>
    <w:rsid w:val="006D47C6"/>
    <w:rsid w:val="006D6C27"/>
    <w:rsid w:val="006D72A6"/>
    <w:rsid w:val="006E0D8C"/>
    <w:rsid w:val="006E3898"/>
    <w:rsid w:val="006E5B9F"/>
    <w:rsid w:val="006F5E89"/>
    <w:rsid w:val="00702511"/>
    <w:rsid w:val="00702C9D"/>
    <w:rsid w:val="007103CB"/>
    <w:rsid w:val="00713019"/>
    <w:rsid w:val="007171F5"/>
    <w:rsid w:val="00717F40"/>
    <w:rsid w:val="007366C2"/>
    <w:rsid w:val="00737153"/>
    <w:rsid w:val="007406A6"/>
    <w:rsid w:val="007413CB"/>
    <w:rsid w:val="0074402A"/>
    <w:rsid w:val="00745532"/>
    <w:rsid w:val="00752E04"/>
    <w:rsid w:val="00756FC2"/>
    <w:rsid w:val="00761412"/>
    <w:rsid w:val="00767263"/>
    <w:rsid w:val="0076742D"/>
    <w:rsid w:val="00767B9E"/>
    <w:rsid w:val="00771A9F"/>
    <w:rsid w:val="00771B54"/>
    <w:rsid w:val="00771F4D"/>
    <w:rsid w:val="00773B98"/>
    <w:rsid w:val="00780AEC"/>
    <w:rsid w:val="00786FA1"/>
    <w:rsid w:val="0079144C"/>
    <w:rsid w:val="00791C98"/>
    <w:rsid w:val="00791ED9"/>
    <w:rsid w:val="007924A9"/>
    <w:rsid w:val="007A1AA6"/>
    <w:rsid w:val="007A2E79"/>
    <w:rsid w:val="007A4E77"/>
    <w:rsid w:val="007B1EF3"/>
    <w:rsid w:val="007B41DD"/>
    <w:rsid w:val="007C4112"/>
    <w:rsid w:val="007D10EF"/>
    <w:rsid w:val="007D15F0"/>
    <w:rsid w:val="007D2122"/>
    <w:rsid w:val="007D59AD"/>
    <w:rsid w:val="007E1298"/>
    <w:rsid w:val="007E169D"/>
    <w:rsid w:val="007E2B7B"/>
    <w:rsid w:val="007F1A2B"/>
    <w:rsid w:val="007F22BA"/>
    <w:rsid w:val="007F3F56"/>
    <w:rsid w:val="007F739A"/>
    <w:rsid w:val="007F768E"/>
    <w:rsid w:val="00804F3C"/>
    <w:rsid w:val="008060AB"/>
    <w:rsid w:val="0081262F"/>
    <w:rsid w:val="00812C6E"/>
    <w:rsid w:val="00813E7F"/>
    <w:rsid w:val="00814656"/>
    <w:rsid w:val="00821B3A"/>
    <w:rsid w:val="008225A8"/>
    <w:rsid w:val="00824CA1"/>
    <w:rsid w:val="0082791D"/>
    <w:rsid w:val="008302F8"/>
    <w:rsid w:val="0083219E"/>
    <w:rsid w:val="00833534"/>
    <w:rsid w:val="00833E00"/>
    <w:rsid w:val="008377A6"/>
    <w:rsid w:val="00840348"/>
    <w:rsid w:val="00841E8C"/>
    <w:rsid w:val="008530D5"/>
    <w:rsid w:val="008661B9"/>
    <w:rsid w:val="0086646C"/>
    <w:rsid w:val="00867354"/>
    <w:rsid w:val="00872DB1"/>
    <w:rsid w:val="00874091"/>
    <w:rsid w:val="00877125"/>
    <w:rsid w:val="00880315"/>
    <w:rsid w:val="00886B00"/>
    <w:rsid w:val="008874D1"/>
    <w:rsid w:val="00895AEE"/>
    <w:rsid w:val="008A05D5"/>
    <w:rsid w:val="008A3C3A"/>
    <w:rsid w:val="008A70D0"/>
    <w:rsid w:val="008B6C55"/>
    <w:rsid w:val="008C3A6B"/>
    <w:rsid w:val="008C5AD5"/>
    <w:rsid w:val="008C68CC"/>
    <w:rsid w:val="008D6EA7"/>
    <w:rsid w:val="008E0D84"/>
    <w:rsid w:val="008E21F7"/>
    <w:rsid w:val="008E4EF8"/>
    <w:rsid w:val="00900587"/>
    <w:rsid w:val="00905A71"/>
    <w:rsid w:val="009143C2"/>
    <w:rsid w:val="00917426"/>
    <w:rsid w:val="00917B8E"/>
    <w:rsid w:val="0092052F"/>
    <w:rsid w:val="00926126"/>
    <w:rsid w:val="00926705"/>
    <w:rsid w:val="0093664C"/>
    <w:rsid w:val="0093687B"/>
    <w:rsid w:val="00937BA7"/>
    <w:rsid w:val="00940DE3"/>
    <w:rsid w:val="009441C4"/>
    <w:rsid w:val="0095239C"/>
    <w:rsid w:val="00964F66"/>
    <w:rsid w:val="0096647C"/>
    <w:rsid w:val="00972F23"/>
    <w:rsid w:val="00974953"/>
    <w:rsid w:val="00980127"/>
    <w:rsid w:val="00980841"/>
    <w:rsid w:val="00980874"/>
    <w:rsid w:val="009813B4"/>
    <w:rsid w:val="00982FC3"/>
    <w:rsid w:val="00983D3F"/>
    <w:rsid w:val="009916B1"/>
    <w:rsid w:val="009A0322"/>
    <w:rsid w:val="009B1D8C"/>
    <w:rsid w:val="009B2FA9"/>
    <w:rsid w:val="009B467A"/>
    <w:rsid w:val="009C07A3"/>
    <w:rsid w:val="009C1BA6"/>
    <w:rsid w:val="009C24F7"/>
    <w:rsid w:val="009C4956"/>
    <w:rsid w:val="009C4D0A"/>
    <w:rsid w:val="009D1D4B"/>
    <w:rsid w:val="009D2F2A"/>
    <w:rsid w:val="009D7977"/>
    <w:rsid w:val="009E782D"/>
    <w:rsid w:val="009F06B2"/>
    <w:rsid w:val="009F1214"/>
    <w:rsid w:val="009F1B90"/>
    <w:rsid w:val="009F478C"/>
    <w:rsid w:val="00A00277"/>
    <w:rsid w:val="00A11F01"/>
    <w:rsid w:val="00A2100A"/>
    <w:rsid w:val="00A2305F"/>
    <w:rsid w:val="00A24B71"/>
    <w:rsid w:val="00A34719"/>
    <w:rsid w:val="00A375E9"/>
    <w:rsid w:val="00A40CC8"/>
    <w:rsid w:val="00A41998"/>
    <w:rsid w:val="00A472D6"/>
    <w:rsid w:val="00A54A4F"/>
    <w:rsid w:val="00A5717D"/>
    <w:rsid w:val="00A57D33"/>
    <w:rsid w:val="00A63B07"/>
    <w:rsid w:val="00A649F1"/>
    <w:rsid w:val="00A6642E"/>
    <w:rsid w:val="00A75BEE"/>
    <w:rsid w:val="00A774E8"/>
    <w:rsid w:val="00A8238A"/>
    <w:rsid w:val="00A8290F"/>
    <w:rsid w:val="00A84CA9"/>
    <w:rsid w:val="00A86A83"/>
    <w:rsid w:val="00A9010D"/>
    <w:rsid w:val="00A90514"/>
    <w:rsid w:val="00A95A3B"/>
    <w:rsid w:val="00A97656"/>
    <w:rsid w:val="00AA6FAF"/>
    <w:rsid w:val="00AA75FD"/>
    <w:rsid w:val="00AA789D"/>
    <w:rsid w:val="00AB1A3C"/>
    <w:rsid w:val="00AB3F80"/>
    <w:rsid w:val="00AB585D"/>
    <w:rsid w:val="00AB6348"/>
    <w:rsid w:val="00AC3EC8"/>
    <w:rsid w:val="00AC5B9A"/>
    <w:rsid w:val="00AD0AE6"/>
    <w:rsid w:val="00AD2229"/>
    <w:rsid w:val="00AD5BE6"/>
    <w:rsid w:val="00AD77AE"/>
    <w:rsid w:val="00AE09EA"/>
    <w:rsid w:val="00AE0B74"/>
    <w:rsid w:val="00AE1257"/>
    <w:rsid w:val="00AE18EC"/>
    <w:rsid w:val="00AE28D1"/>
    <w:rsid w:val="00AE2B61"/>
    <w:rsid w:val="00AE4AF2"/>
    <w:rsid w:val="00AE670F"/>
    <w:rsid w:val="00AE6C94"/>
    <w:rsid w:val="00AF207F"/>
    <w:rsid w:val="00AF3C10"/>
    <w:rsid w:val="00AF47FF"/>
    <w:rsid w:val="00B0104D"/>
    <w:rsid w:val="00B1252B"/>
    <w:rsid w:val="00B16D49"/>
    <w:rsid w:val="00B21297"/>
    <w:rsid w:val="00B212E6"/>
    <w:rsid w:val="00B21952"/>
    <w:rsid w:val="00B32B52"/>
    <w:rsid w:val="00B33D68"/>
    <w:rsid w:val="00B47680"/>
    <w:rsid w:val="00B533F0"/>
    <w:rsid w:val="00B5387F"/>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C45B2"/>
    <w:rsid w:val="00BC47DD"/>
    <w:rsid w:val="00BC61AD"/>
    <w:rsid w:val="00BD1F8A"/>
    <w:rsid w:val="00BD43B1"/>
    <w:rsid w:val="00BE351E"/>
    <w:rsid w:val="00BE6B55"/>
    <w:rsid w:val="00BF0F0F"/>
    <w:rsid w:val="00BF3290"/>
    <w:rsid w:val="00BF38FA"/>
    <w:rsid w:val="00BF4877"/>
    <w:rsid w:val="00BF7A86"/>
    <w:rsid w:val="00C007CD"/>
    <w:rsid w:val="00C063CB"/>
    <w:rsid w:val="00C12C4A"/>
    <w:rsid w:val="00C131DB"/>
    <w:rsid w:val="00C178D0"/>
    <w:rsid w:val="00C23261"/>
    <w:rsid w:val="00C23B50"/>
    <w:rsid w:val="00C240CE"/>
    <w:rsid w:val="00C27B0F"/>
    <w:rsid w:val="00C3114C"/>
    <w:rsid w:val="00C321A8"/>
    <w:rsid w:val="00C32853"/>
    <w:rsid w:val="00C36758"/>
    <w:rsid w:val="00C40981"/>
    <w:rsid w:val="00C43FA4"/>
    <w:rsid w:val="00C45CE3"/>
    <w:rsid w:val="00C56819"/>
    <w:rsid w:val="00C607C8"/>
    <w:rsid w:val="00C61C73"/>
    <w:rsid w:val="00C62189"/>
    <w:rsid w:val="00C645A7"/>
    <w:rsid w:val="00C6559C"/>
    <w:rsid w:val="00C66FEE"/>
    <w:rsid w:val="00C70BCF"/>
    <w:rsid w:val="00C75C27"/>
    <w:rsid w:val="00C86744"/>
    <w:rsid w:val="00C86849"/>
    <w:rsid w:val="00C87979"/>
    <w:rsid w:val="00C92859"/>
    <w:rsid w:val="00C92B25"/>
    <w:rsid w:val="00C95012"/>
    <w:rsid w:val="00CA24D7"/>
    <w:rsid w:val="00CB13CB"/>
    <w:rsid w:val="00CB4B74"/>
    <w:rsid w:val="00CC0B1A"/>
    <w:rsid w:val="00CD4828"/>
    <w:rsid w:val="00CD4A91"/>
    <w:rsid w:val="00CD5425"/>
    <w:rsid w:val="00CD5E13"/>
    <w:rsid w:val="00CD7DE0"/>
    <w:rsid w:val="00CE1806"/>
    <w:rsid w:val="00CE45A9"/>
    <w:rsid w:val="00CE4C72"/>
    <w:rsid w:val="00CE4F09"/>
    <w:rsid w:val="00CE5D2B"/>
    <w:rsid w:val="00CE6368"/>
    <w:rsid w:val="00CF1E34"/>
    <w:rsid w:val="00CF227A"/>
    <w:rsid w:val="00CF3104"/>
    <w:rsid w:val="00CF747A"/>
    <w:rsid w:val="00CF7A8C"/>
    <w:rsid w:val="00CF7B80"/>
    <w:rsid w:val="00CF7F34"/>
    <w:rsid w:val="00D02291"/>
    <w:rsid w:val="00D02C32"/>
    <w:rsid w:val="00D04879"/>
    <w:rsid w:val="00D052F1"/>
    <w:rsid w:val="00D13F6D"/>
    <w:rsid w:val="00D161C1"/>
    <w:rsid w:val="00D24155"/>
    <w:rsid w:val="00D30BC0"/>
    <w:rsid w:val="00D32596"/>
    <w:rsid w:val="00D3614D"/>
    <w:rsid w:val="00D3620F"/>
    <w:rsid w:val="00D37FE1"/>
    <w:rsid w:val="00D41668"/>
    <w:rsid w:val="00D509DF"/>
    <w:rsid w:val="00D540EC"/>
    <w:rsid w:val="00D5535A"/>
    <w:rsid w:val="00D57DE6"/>
    <w:rsid w:val="00D64025"/>
    <w:rsid w:val="00D66DD9"/>
    <w:rsid w:val="00D71EC1"/>
    <w:rsid w:val="00DA11C4"/>
    <w:rsid w:val="00DA56E7"/>
    <w:rsid w:val="00DA64CB"/>
    <w:rsid w:val="00DA6F44"/>
    <w:rsid w:val="00DA716A"/>
    <w:rsid w:val="00DB32AF"/>
    <w:rsid w:val="00DC0B7B"/>
    <w:rsid w:val="00DD0A68"/>
    <w:rsid w:val="00DD74AF"/>
    <w:rsid w:val="00DE7D6E"/>
    <w:rsid w:val="00DF2041"/>
    <w:rsid w:val="00DF5CC6"/>
    <w:rsid w:val="00DF5DD1"/>
    <w:rsid w:val="00DF7ACE"/>
    <w:rsid w:val="00E00C93"/>
    <w:rsid w:val="00E1071D"/>
    <w:rsid w:val="00E11EA0"/>
    <w:rsid w:val="00E13BD8"/>
    <w:rsid w:val="00E17C95"/>
    <w:rsid w:val="00E25F58"/>
    <w:rsid w:val="00E32E93"/>
    <w:rsid w:val="00E36C2F"/>
    <w:rsid w:val="00E40F4A"/>
    <w:rsid w:val="00E41E32"/>
    <w:rsid w:val="00E51105"/>
    <w:rsid w:val="00E540A2"/>
    <w:rsid w:val="00E54E02"/>
    <w:rsid w:val="00E55440"/>
    <w:rsid w:val="00E572AC"/>
    <w:rsid w:val="00E637CD"/>
    <w:rsid w:val="00E6608C"/>
    <w:rsid w:val="00E67237"/>
    <w:rsid w:val="00E7547A"/>
    <w:rsid w:val="00E76DA8"/>
    <w:rsid w:val="00E775BA"/>
    <w:rsid w:val="00E80B5B"/>
    <w:rsid w:val="00E874F4"/>
    <w:rsid w:val="00E87C62"/>
    <w:rsid w:val="00E91A76"/>
    <w:rsid w:val="00E946A9"/>
    <w:rsid w:val="00EB1A7D"/>
    <w:rsid w:val="00EB4E7F"/>
    <w:rsid w:val="00EB5873"/>
    <w:rsid w:val="00ED284B"/>
    <w:rsid w:val="00ED50BC"/>
    <w:rsid w:val="00EE2801"/>
    <w:rsid w:val="00EE5432"/>
    <w:rsid w:val="00EF0E42"/>
    <w:rsid w:val="00F06078"/>
    <w:rsid w:val="00F06262"/>
    <w:rsid w:val="00F07800"/>
    <w:rsid w:val="00F13C76"/>
    <w:rsid w:val="00F25549"/>
    <w:rsid w:val="00F31EE7"/>
    <w:rsid w:val="00F35D9D"/>
    <w:rsid w:val="00F37E09"/>
    <w:rsid w:val="00F409FC"/>
    <w:rsid w:val="00F41F1C"/>
    <w:rsid w:val="00F43C2B"/>
    <w:rsid w:val="00F444B5"/>
    <w:rsid w:val="00F44C54"/>
    <w:rsid w:val="00F5052F"/>
    <w:rsid w:val="00F52C67"/>
    <w:rsid w:val="00F55C65"/>
    <w:rsid w:val="00F63D01"/>
    <w:rsid w:val="00F64F01"/>
    <w:rsid w:val="00F654FC"/>
    <w:rsid w:val="00F67DB6"/>
    <w:rsid w:val="00F704ED"/>
    <w:rsid w:val="00F76199"/>
    <w:rsid w:val="00F772DC"/>
    <w:rsid w:val="00F86B7C"/>
    <w:rsid w:val="00F873FD"/>
    <w:rsid w:val="00F90B05"/>
    <w:rsid w:val="00F923EF"/>
    <w:rsid w:val="00F96305"/>
    <w:rsid w:val="00FA1D8C"/>
    <w:rsid w:val="00FB3D2F"/>
    <w:rsid w:val="00FB6724"/>
    <w:rsid w:val="00FB6E3D"/>
    <w:rsid w:val="00FC4715"/>
    <w:rsid w:val="00FC65F8"/>
    <w:rsid w:val="00FC75EE"/>
    <w:rsid w:val="00FD2F49"/>
    <w:rsid w:val="00FD3936"/>
    <w:rsid w:val="00FD6BA2"/>
    <w:rsid w:val="00FD7B13"/>
    <w:rsid w:val="00FE711A"/>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CF93E"/>
  <w15:docId w15:val="{E9123B94-B56D-408D-A171-0E079A7D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iPriority w:val="9"/>
    <w:unhideWhenUsed/>
    <w:qFormat/>
    <w:rsid w:val="00CB13CB"/>
    <w:pPr>
      <w:keepNext/>
      <w:keepLines/>
      <w:spacing w:line="248" w:lineRule="auto"/>
      <w:ind w:left="780" w:right="559" w:hanging="10"/>
      <w:jc w:val="center"/>
      <w:outlineLvl w:val="0"/>
    </w:pPr>
    <w:rPr>
      <w:rFonts w:ascii="Times New Roman" w:hAnsi="Times New Roman"/>
      <w:b/>
      <w:color w:val="000000"/>
      <w:sz w:val="28"/>
      <w:szCs w:val="22"/>
      <w:u w:val="single" w:color="000000"/>
    </w:rPr>
  </w:style>
  <w:style w:type="paragraph" w:styleId="Nagwek2">
    <w:name w:val="heading 2"/>
    <w:next w:val="Normalny"/>
    <w:link w:val="Nagwek2Znak"/>
    <w:uiPriority w:val="9"/>
    <w:unhideWhenUsed/>
    <w:qFormat/>
    <w:rsid w:val="00CB13CB"/>
    <w:pPr>
      <w:keepNext/>
      <w:keepLines/>
      <w:spacing w:line="270" w:lineRule="auto"/>
      <w:ind w:left="975" w:hanging="10"/>
      <w:jc w:val="center"/>
      <w:outlineLvl w:val="1"/>
    </w:pPr>
    <w:rPr>
      <w:rFonts w:ascii="Times New Roman" w:hAnsi="Times New Roman"/>
      <w:b/>
      <w:color w:val="000000"/>
      <w:sz w:val="28"/>
      <w:szCs w:val="22"/>
    </w:rPr>
  </w:style>
  <w:style w:type="paragraph" w:styleId="Nagwek3">
    <w:name w:val="heading 3"/>
    <w:next w:val="Normalny"/>
    <w:link w:val="Nagwek3Znak"/>
    <w:uiPriority w:val="9"/>
    <w:unhideWhenUsed/>
    <w:qFormat/>
    <w:rsid w:val="00CB13CB"/>
    <w:pPr>
      <w:keepNext/>
      <w:keepLines/>
      <w:spacing w:after="63" w:line="259" w:lineRule="auto"/>
      <w:ind w:left="274"/>
      <w:outlineLvl w:val="2"/>
    </w:pPr>
    <w:rPr>
      <w:rFonts w:ascii="Times New Roman" w:hAnsi="Times New Roman"/>
      <w:b/>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CB13CB"/>
    <w:rPr>
      <w:rFonts w:ascii="Times New Roman" w:eastAsia="Times New Roman" w:hAnsi="Times New Roman" w:cs="Times New Roman"/>
      <w:b/>
      <w:color w:val="000000"/>
      <w:sz w:val="20"/>
      <w:u w:val="single" w:color="000000"/>
    </w:rPr>
  </w:style>
  <w:style w:type="character" w:customStyle="1" w:styleId="Nagwek2Znak">
    <w:name w:val="Nagłówek 2 Znak"/>
    <w:link w:val="Nagwek2"/>
    <w:rsid w:val="00CB13CB"/>
    <w:rPr>
      <w:rFonts w:ascii="Times New Roman" w:eastAsia="Times New Roman" w:hAnsi="Times New Roman" w:cs="Times New Roman"/>
      <w:b/>
      <w:color w:val="000000"/>
      <w:sz w:val="28"/>
    </w:rPr>
  </w:style>
  <w:style w:type="character" w:customStyle="1" w:styleId="Nagwek1Znak">
    <w:name w:val="Nagłówek 1 Znak"/>
    <w:link w:val="Nagwek1"/>
    <w:rsid w:val="00CB13CB"/>
    <w:rPr>
      <w:rFonts w:ascii="Times New Roman" w:eastAsia="Times New Roman" w:hAnsi="Times New Roman" w:cs="Times New Roman"/>
      <w:b/>
      <w:color w:val="000000"/>
      <w:sz w:val="28"/>
      <w:u w:val="single" w:color="000000"/>
    </w:rPr>
  </w:style>
  <w:style w:type="table" w:customStyle="1" w:styleId="TableGrid">
    <w:name w:val="TableGrid"/>
    <w:rsid w:val="00CB13CB"/>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ahoma"/>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semiHidden/>
    <w:unhideWhenUsed/>
    <w:rsid w:val="007171F5"/>
    <w:pPr>
      <w:spacing w:line="240" w:lineRule="auto"/>
    </w:pPr>
    <w:rPr>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Arial"/>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Courier New"/>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6"/>
      </w:numPr>
    </w:pPr>
  </w:style>
  <w:style w:type="numbering" w:customStyle="1" w:styleId="WWNum2">
    <w:name w:val="WWNum2"/>
    <w:basedOn w:val="Bezlisty"/>
    <w:rsid w:val="00FD6BA2"/>
    <w:pPr>
      <w:numPr>
        <w:numId w:val="37"/>
      </w:numPr>
    </w:pPr>
  </w:style>
  <w:style w:type="numbering" w:customStyle="1" w:styleId="WWNum3">
    <w:name w:val="WWNum3"/>
    <w:basedOn w:val="Bezlisty"/>
    <w:rsid w:val="00FD6BA2"/>
    <w:pPr>
      <w:numPr>
        <w:numId w:val="38"/>
      </w:numPr>
    </w:pPr>
  </w:style>
  <w:style w:type="numbering" w:customStyle="1" w:styleId="WWNum4">
    <w:name w:val="WWNum4"/>
    <w:basedOn w:val="Bezlisty"/>
    <w:rsid w:val="00FD6BA2"/>
    <w:pPr>
      <w:numPr>
        <w:numId w:val="39"/>
      </w:numPr>
    </w:pPr>
  </w:style>
  <w:style w:type="numbering" w:customStyle="1" w:styleId="WWNum5">
    <w:name w:val="WWNum5"/>
    <w:basedOn w:val="Bezlisty"/>
    <w:rsid w:val="00FD6BA2"/>
    <w:pPr>
      <w:numPr>
        <w:numId w:val="40"/>
      </w:numPr>
    </w:pPr>
  </w:style>
  <w:style w:type="numbering" w:customStyle="1" w:styleId="WWNum6">
    <w:name w:val="WWNum6"/>
    <w:basedOn w:val="Bezlisty"/>
    <w:rsid w:val="00FD6BA2"/>
    <w:pPr>
      <w:numPr>
        <w:numId w:val="41"/>
      </w:numPr>
    </w:pPr>
  </w:style>
  <w:style w:type="numbering" w:customStyle="1" w:styleId="WWNum7">
    <w:name w:val="WWNum7"/>
    <w:basedOn w:val="Bezlisty"/>
    <w:rsid w:val="00FD6BA2"/>
    <w:pPr>
      <w:numPr>
        <w:numId w:val="42"/>
      </w:numPr>
    </w:pPr>
  </w:style>
  <w:style w:type="numbering" w:customStyle="1" w:styleId="WWNum8">
    <w:name w:val="WWNum8"/>
    <w:basedOn w:val="Bezlisty"/>
    <w:rsid w:val="00FD6BA2"/>
    <w:pPr>
      <w:numPr>
        <w:numId w:val="43"/>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character" w:customStyle="1" w:styleId="spec-highlightvalue">
    <w:name w:val="spec-highlight__value"/>
    <w:rsid w:val="00D32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51316935">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378869510">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22715748">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654451327">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19629618">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19501512">
      <w:bodyDiv w:val="1"/>
      <w:marLeft w:val="0"/>
      <w:marRight w:val="0"/>
      <w:marTop w:val="0"/>
      <w:marBottom w:val="0"/>
      <w:divBdr>
        <w:top w:val="none" w:sz="0" w:space="0" w:color="auto"/>
        <w:left w:val="none" w:sz="0" w:space="0" w:color="auto"/>
        <w:bottom w:val="none" w:sz="0" w:space="0" w:color="auto"/>
        <w:right w:val="none" w:sz="0" w:space="0" w:color="auto"/>
      </w:divBdr>
    </w:div>
    <w:div w:id="2031947517">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w.edu.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zampub.meil@pw.edu.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CE13519A094E419F3C5FC9C85EFF38" ma:contentTypeVersion="15" ma:contentTypeDescription="Utwórz nowy dokument." ma:contentTypeScope="" ma:versionID="7eeb0c7eed2a9f5899c540763f030090">
  <xsd:schema xmlns:xsd="http://www.w3.org/2001/XMLSchema" xmlns:xs="http://www.w3.org/2001/XMLSchema" xmlns:p="http://schemas.microsoft.com/office/2006/metadata/properties" xmlns:ns1="http://schemas.microsoft.com/sharepoint/v3" xmlns:ns3="71805241-5c1f-4296-bd27-da68d75147eb" xmlns:ns4="2264a851-f387-4e30-a425-b636b3fbbd8d" targetNamespace="http://schemas.microsoft.com/office/2006/metadata/properties" ma:root="true" ma:fieldsID="1cbad26290a8a4e7517886d6a6ecd34f" ns1:_="" ns3:_="" ns4:_="">
    <xsd:import namespace="http://schemas.microsoft.com/sharepoint/v3"/>
    <xsd:import namespace="71805241-5c1f-4296-bd27-da68d75147eb"/>
    <xsd:import namespace="2264a851-f387-4e30-a425-b636b3fbbd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05241-5c1f-4296-bd27-da68d75147eb"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64a851-f387-4e30-a425-b636b3fbbd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3FEF-F338-4DFB-A066-17016EDD6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805241-5c1f-4296-bd27-da68d75147eb"/>
    <ds:schemaRef ds:uri="2264a851-f387-4e30-a425-b636b3fbb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47358-9BE9-4141-886B-252BA4ADD3AF}">
  <ds:schemaRefs>
    <ds:schemaRef ds:uri="http://schemas.microsoft.com/sharepoint/v3/contenttype/forms"/>
  </ds:schemaRefs>
</ds:datastoreItem>
</file>

<file path=customXml/itemProps3.xml><?xml version="1.0" encoding="utf-8"?>
<ds:datastoreItem xmlns:ds="http://schemas.openxmlformats.org/officeDocument/2006/customXml" ds:itemID="{C3E6F32C-BF60-42DA-9853-1AAFBA6743EF}">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631F14B-F1F5-421C-8A17-7DCCDD76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10502</Words>
  <Characters>63016</Characters>
  <Application>Microsoft Office Word</Application>
  <DocSecurity>0</DocSecurity>
  <Lines>525</Lines>
  <Paragraphs>146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73372</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Kiersz Agnieszka</cp:lastModifiedBy>
  <cp:revision>4</cp:revision>
  <cp:lastPrinted>2020-12-07T07:59:00Z</cp:lastPrinted>
  <dcterms:created xsi:type="dcterms:W3CDTF">2020-12-18T12:15:00Z</dcterms:created>
  <dcterms:modified xsi:type="dcterms:W3CDTF">2020-12-18T12:26:00Z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0x01010058CE13519A094E419F3C5FC9C85EFF38</vt:lpwstr>
  </property>
</Properties>
</file>