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AE" w:rsidRPr="00043DA7" w:rsidRDefault="00A04DC6">
      <w:pPr>
        <w:pStyle w:val="Default"/>
        <w:jc w:val="center"/>
        <w:rPr>
          <w:rFonts w:asciiTheme="minorHAnsi" w:hAnsiTheme="minorHAnsi"/>
          <w:b/>
          <w:bCs/>
          <w:color w:val="auto"/>
          <w:sz w:val="32"/>
          <w:szCs w:val="32"/>
        </w:rPr>
      </w:pPr>
      <w:r w:rsidRPr="00043DA7">
        <w:rPr>
          <w:rFonts w:asciiTheme="minorHAnsi" w:hAnsiTheme="minorHAnsi"/>
          <w:b/>
          <w:bCs/>
          <w:color w:val="auto"/>
          <w:sz w:val="32"/>
          <w:szCs w:val="32"/>
        </w:rPr>
        <w:t>Z</w:t>
      </w:r>
      <w:r w:rsidR="00CD0441" w:rsidRPr="00043DA7">
        <w:rPr>
          <w:rFonts w:asciiTheme="minorHAnsi" w:hAnsiTheme="minorHAnsi"/>
          <w:b/>
          <w:bCs/>
          <w:color w:val="auto"/>
          <w:sz w:val="32"/>
          <w:szCs w:val="32"/>
        </w:rPr>
        <w:t xml:space="preserve">APYTANIE OFERTOWE </w:t>
      </w:r>
      <w:r w:rsidRPr="00043DA7">
        <w:rPr>
          <w:rFonts w:asciiTheme="minorHAnsi" w:hAnsiTheme="minorHAnsi"/>
          <w:b/>
          <w:bCs/>
          <w:color w:val="auto"/>
          <w:sz w:val="32"/>
          <w:szCs w:val="32"/>
        </w:rPr>
        <w:t xml:space="preserve">z dnia </w:t>
      </w:r>
      <w:r w:rsidR="00CD0441" w:rsidRPr="00043DA7">
        <w:rPr>
          <w:rFonts w:asciiTheme="minorHAnsi" w:hAnsiTheme="minorHAnsi"/>
          <w:b/>
          <w:bCs/>
          <w:color w:val="auto"/>
          <w:sz w:val="32"/>
          <w:szCs w:val="32"/>
        </w:rPr>
        <w:t>07</w:t>
      </w:r>
      <w:r w:rsidRPr="00043DA7">
        <w:rPr>
          <w:rFonts w:asciiTheme="minorHAnsi" w:hAnsiTheme="minorHAnsi"/>
          <w:b/>
          <w:bCs/>
          <w:color w:val="auto"/>
          <w:sz w:val="32"/>
          <w:szCs w:val="32"/>
        </w:rPr>
        <w:t>.05.2020 r.</w:t>
      </w:r>
      <w:r w:rsidR="00CD0441" w:rsidRPr="00043DA7">
        <w:rPr>
          <w:rFonts w:asciiTheme="minorHAnsi" w:hAnsiTheme="minorHAnsi"/>
          <w:b/>
          <w:bCs/>
          <w:color w:val="auto"/>
          <w:sz w:val="32"/>
          <w:szCs w:val="32"/>
        </w:rPr>
        <w:t xml:space="preserve"> na Administrowanie terenami lądowiska w Przasnyszu</w:t>
      </w:r>
      <w:r w:rsidR="00E96474">
        <w:rPr>
          <w:rFonts w:asciiTheme="minorHAnsi" w:hAnsiTheme="minorHAnsi"/>
          <w:b/>
          <w:bCs/>
          <w:color w:val="auto"/>
          <w:sz w:val="32"/>
          <w:szCs w:val="32"/>
        </w:rPr>
        <w:t xml:space="preserve"> – aktualizacja z dn. 12.05.2020 r. </w:t>
      </w:r>
    </w:p>
    <w:p w:rsidR="00ED1DAE" w:rsidRPr="00043DA7" w:rsidRDefault="00ED1DAE">
      <w:pPr>
        <w:tabs>
          <w:tab w:val="left" w:pos="142"/>
        </w:tabs>
        <w:suppressAutoHyphens/>
        <w:jc w:val="both"/>
        <w:rPr>
          <w:rFonts w:asciiTheme="minorHAnsi" w:hAnsiTheme="minorHAnsi"/>
          <w:sz w:val="20"/>
          <w:szCs w:val="20"/>
        </w:rPr>
      </w:pPr>
    </w:p>
    <w:p w:rsidR="00ED1DAE" w:rsidRPr="00043DA7" w:rsidRDefault="00A04DC6">
      <w:pPr>
        <w:tabs>
          <w:tab w:val="left" w:pos="142"/>
        </w:tabs>
        <w:suppressAutoHyphens/>
        <w:jc w:val="both"/>
        <w:rPr>
          <w:rFonts w:asciiTheme="minorHAnsi" w:hAnsiTheme="minorHAnsi"/>
          <w:b/>
          <w:bCs/>
          <w:color w:val="000000"/>
          <w:sz w:val="20"/>
          <w:szCs w:val="20"/>
        </w:rPr>
      </w:pPr>
      <w:r w:rsidRPr="00043DA7">
        <w:rPr>
          <w:rFonts w:asciiTheme="minorHAnsi" w:hAnsiTheme="minorHAnsi"/>
          <w:sz w:val="20"/>
          <w:szCs w:val="20"/>
        </w:rPr>
        <w:t>Kierując się zasadą uczciwej konkurencji i równego traktowania wykonawców, a także zasadą efektywnego zarządzania finansami, zwracamy się z prośbą o przedstawienie oferty cenowej na</w:t>
      </w:r>
      <w:r w:rsidRPr="00043DA7">
        <w:rPr>
          <w:rFonts w:asciiTheme="minorHAnsi" w:hAnsiTheme="minorHAnsi"/>
          <w:b/>
          <w:sz w:val="20"/>
          <w:szCs w:val="20"/>
        </w:rPr>
        <w:t xml:space="preserve"> </w:t>
      </w:r>
      <w:r w:rsidRPr="00043DA7">
        <w:rPr>
          <w:rFonts w:asciiTheme="minorHAnsi" w:hAnsiTheme="minorHAnsi"/>
          <w:color w:val="000000"/>
          <w:sz w:val="20"/>
          <w:szCs w:val="20"/>
        </w:rPr>
        <w:t xml:space="preserve">Administrowanie terenami lądowiska Przasnysz.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 Zamawiający: </w:t>
      </w:r>
    </w:p>
    <w:p w:rsidR="00ED1DAE" w:rsidRPr="00043DA7" w:rsidRDefault="00ED1DAE" w:rsidP="00CD0441">
      <w:pPr>
        <w:pStyle w:val="Default"/>
        <w:spacing w:after="0" w:line="240" w:lineRule="auto"/>
        <w:jc w:val="both"/>
        <w:rPr>
          <w:rFonts w:asciiTheme="minorHAnsi" w:hAnsiTheme="minorHAnsi"/>
          <w:color w:val="auto"/>
          <w:sz w:val="20"/>
          <w:szCs w:val="20"/>
          <w:u w:val="single"/>
        </w:rPr>
      </w:pP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Politechnika Warszawska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Wydział Mechaniczny Energetyki i Lotnictwa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Instytut Techniki Lotniczej i Mechaniki Stosowanej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ul. Nowowiejska 24</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00-665 Warszawa</w:t>
      </w:r>
    </w:p>
    <w:p w:rsidR="00ED1DAE" w:rsidRPr="00043DA7" w:rsidRDefault="00ED1DAE">
      <w:pPr>
        <w:pStyle w:val="Default"/>
        <w:jc w:val="both"/>
        <w:rPr>
          <w:rFonts w:asciiTheme="minorHAnsi" w:hAnsiTheme="minorHAnsi"/>
          <w:color w:val="auto"/>
          <w:sz w:val="20"/>
          <w:szCs w:val="20"/>
        </w:rPr>
      </w:pPr>
    </w:p>
    <w:p w:rsidR="00ED1DAE" w:rsidRPr="00043DA7" w:rsidRDefault="00A04DC6">
      <w:pPr>
        <w:spacing w:after="120"/>
        <w:ind w:right="193"/>
        <w:jc w:val="both"/>
        <w:rPr>
          <w:rFonts w:asciiTheme="minorHAnsi" w:hAnsiTheme="minorHAnsi"/>
          <w:sz w:val="20"/>
          <w:szCs w:val="20"/>
        </w:rPr>
      </w:pPr>
      <w:r w:rsidRPr="00043DA7">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Podanie danych osobowych jest dobrowolne, lecz niezbędne do wzięcia udziału w postępowaniu i zawarcia umowy.</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Każdej osobie, której dane są przetwarzane przysługuje:</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dostępu do treści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 sprostowania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w zakresie wynikającym z przepisów - prawo do usunięcia swoich danych osobowych, jak również prawo do ograniczenia przetwarzania.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Kontakt z Inspektorem Ochrony Danych Zamawiającego: iod@pw.edu.pl</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II. Przedmiot zapytania: </w:t>
      </w:r>
    </w:p>
    <w:p w:rsidR="00ED1DAE" w:rsidRPr="00043DA7" w:rsidRDefault="00A04DC6">
      <w:pPr>
        <w:tabs>
          <w:tab w:val="left" w:pos="142"/>
        </w:tabs>
        <w:suppressAutoHyphens/>
        <w:jc w:val="both"/>
        <w:rPr>
          <w:rFonts w:asciiTheme="minorHAnsi" w:hAnsiTheme="minorHAnsi"/>
          <w:b/>
          <w:bCs/>
          <w:color w:val="000000"/>
          <w:sz w:val="20"/>
          <w:szCs w:val="20"/>
        </w:rPr>
      </w:pPr>
      <w:bookmarkStart w:id="0" w:name="_Hlk536646447"/>
      <w:r w:rsidRPr="00043DA7">
        <w:rPr>
          <w:rFonts w:asciiTheme="minorHAnsi" w:hAnsiTheme="minorHAnsi"/>
          <w:b/>
          <w:color w:val="000000"/>
          <w:sz w:val="20"/>
          <w:szCs w:val="20"/>
        </w:rPr>
        <w:t>Administrowanie terenami lądowiska Przasnysz</w:t>
      </w:r>
      <w:bookmarkEnd w:id="0"/>
      <w:r w:rsidRPr="00043DA7">
        <w:rPr>
          <w:rFonts w:asciiTheme="minorHAnsi" w:hAnsiTheme="minorHAnsi"/>
          <w:color w:val="000000"/>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 xml:space="preserve">III. Opis przedmiotu zamówienia </w:t>
      </w:r>
    </w:p>
    <w:p w:rsidR="00ED1DAE" w:rsidRPr="00043DA7" w:rsidRDefault="00A04DC6">
      <w:p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Przedmiotem zamówienia jest wykonanie następującego zakresu usług związanych z zarządzaniem lądowiskiem: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terenu lądowiska w sposób zapewniający bezpieczną eksploatację lądowiska, w tym: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utrzymanie utwardzonej drogi startowej, dróg kołowania, płyt postojowych w stanie zapewniającym bezpieczną eksploatację w czasie wykonywanych operacji lotniczych - również w okresie zimowym,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regularne koszenie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r w:rsidRPr="00043DA7">
        <w:rPr>
          <w:rFonts w:asciiTheme="minorHAnsi" w:hAnsiTheme="minorHAnsi" w:cs="Times New Roman"/>
          <w:sz w:val="20"/>
          <w:szCs w:val="20"/>
          <w:lang w:eastAsia="pl-PL"/>
        </w:rPr>
        <w:t>,</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dodatkowego dwukrotnego w ciągu roku koszenia pasa o szerokości 2,5 m wzdłuż wewnętrznej strony granicy Lądowiska</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Czynności związane ze skoszeniem wszystkich części pola ruchu naziemnego nie mogą przekraczać 150 minut od wyznaczenia przez PW,</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Codzienne inspekcje pasa utwardzonego, dróg kołowania oraz płyt postojowych i pola wzlotów w celu wykrycia uszkodzeń nawierzchni, zanieczyszczeń i innych zagrożeń dla ruchu. Zanieczyszczenia i zagrożenia powinny być usuwane regularnie z nawierzchni wykorzystywanych przez statki powietrzne w okresie prowadzenia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stałych oznaczeń granicy pola wzlotów.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Stałe utrzymywanie infrastruktury lotniskowej (METEO, światła, wskaźniki kierunku wiatru).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Sprawowanie bieżącego nadzoru nad ogrodzeniem oraz bramami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łączności radiowej w godzinach pracy.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Udostępnianie użytkownikom lądowiska informacji zawartych w Instrukcji Operacyjnej Lądowiska.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lastRenderedPageBreak/>
        <w:t>Dostarczanie informacji meteorologicznej dla potrzeb użytkowników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 xml:space="preserve">Wydawanie zakazu na operacje lotnicze przez statek powietrzny stałego użytkownika Lądowiska, gdyby zagrażało to bezpieczeństwu lotniczemu ze względu na warunki meteorologiczne, stan nawierzchni drogi startowej, zdarzenia lub incydenty na Lądowisku albo inne szczególne przypadki.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Wydawanie zgody na operacje lotnicze podmiotowi innemu niż stały użytkownik Lądowiska w oparciu o aktualną sytuację na Lądowisku, natężenie ruchu.</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Prowadzenie rejestru wszystkich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P</w:t>
      </w:r>
      <w:r w:rsidRPr="00043DA7">
        <w:rPr>
          <w:rFonts w:asciiTheme="minorHAnsi" w:hAnsiTheme="minorHAnsi"/>
          <w:sz w:val="20"/>
          <w:szCs w:val="20"/>
        </w:rPr>
        <w:t>obieranie opłat lotniskowych w imieniu PW zgodnie z cennikiem stanowiącym załącznik do Regulaminu Lądowiska (starty, lądowania, postój, hangarowanie itp.).</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Współpraca z organizatorem imprez na lądowisku.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Zarządzanie nieruchomościami PW na terenie lądowiska. </w:t>
      </w:r>
    </w:p>
    <w:p w:rsidR="00ED1DAE" w:rsidRPr="00043DA7" w:rsidRDefault="00ED1DAE">
      <w:pPr>
        <w:jc w:val="both"/>
        <w:rPr>
          <w:rFonts w:asciiTheme="minorHAnsi" w:hAnsiTheme="minorHAnsi" w:cs="Times New Roman"/>
          <w:sz w:val="20"/>
          <w:szCs w:val="20"/>
          <w:lang w:eastAsia="pl-PL"/>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IV. Termin realizacji  </w:t>
      </w: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color w:val="auto"/>
          <w:sz w:val="20"/>
          <w:szCs w:val="20"/>
        </w:rPr>
        <w:t xml:space="preserve">Okres realizacji przedmiotu zamówienia: przez okres 12 miesięcy od daty podpisania umowy. </w:t>
      </w:r>
    </w:p>
    <w:p w:rsidR="00CD0441" w:rsidRPr="00043DA7" w:rsidRDefault="00CD0441">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 Termin i miejsce składania ofert: </w:t>
      </w:r>
    </w:p>
    <w:p w:rsidR="00ED1DAE" w:rsidRPr="00043DA7" w:rsidRDefault="00A04DC6">
      <w:pPr>
        <w:autoSpaceDE w:val="0"/>
        <w:autoSpaceDN w:val="0"/>
        <w:adjustRightInd w:val="0"/>
        <w:jc w:val="both"/>
        <w:rPr>
          <w:rFonts w:asciiTheme="minorHAnsi" w:hAnsiTheme="minorHAnsi"/>
          <w:sz w:val="20"/>
          <w:szCs w:val="20"/>
        </w:rPr>
      </w:pPr>
      <w:r w:rsidRPr="00043DA7">
        <w:rPr>
          <w:rFonts w:asciiTheme="minorHAnsi" w:hAnsiTheme="minorHAnsi"/>
          <w:sz w:val="20"/>
          <w:szCs w:val="20"/>
        </w:rPr>
        <w:t>Oferty należy złożyć w formie elektronicznej</w:t>
      </w:r>
      <w:r w:rsidRPr="00043DA7">
        <w:rPr>
          <w:rFonts w:asciiTheme="minorHAnsi" w:hAnsiTheme="minorHAnsi"/>
          <w:b/>
          <w:sz w:val="20"/>
          <w:szCs w:val="20"/>
        </w:rPr>
        <w:t xml:space="preserve"> do dnia 14 maja 2020 r. do godziny 10.00</w:t>
      </w:r>
      <w:r w:rsidRPr="00043DA7">
        <w:rPr>
          <w:rFonts w:asciiTheme="minorHAnsi" w:hAnsiTheme="minorHAnsi"/>
          <w:sz w:val="20"/>
          <w:szCs w:val="20"/>
        </w:rPr>
        <w:t xml:space="preserve"> (oferty zło</w:t>
      </w:r>
      <w:r w:rsidRPr="00043DA7">
        <w:rPr>
          <w:rFonts w:asciiTheme="minorHAnsi" w:eastAsia="TimesNewRoman" w:hAnsiTheme="minorHAnsi"/>
          <w:sz w:val="20"/>
          <w:szCs w:val="20"/>
        </w:rPr>
        <w:t>ż</w:t>
      </w:r>
      <w:r w:rsidRPr="00043DA7">
        <w:rPr>
          <w:rFonts w:asciiTheme="minorHAnsi" w:hAnsiTheme="minorHAnsi"/>
          <w:sz w:val="20"/>
          <w:szCs w:val="20"/>
        </w:rPr>
        <w:t>one po tym terminie nie będą rozpatrywana zgodnie z tre</w:t>
      </w:r>
      <w:r w:rsidRPr="00043DA7">
        <w:rPr>
          <w:rFonts w:asciiTheme="minorHAnsi" w:eastAsia="TimesNewRoman" w:hAnsiTheme="minorHAnsi"/>
          <w:sz w:val="20"/>
          <w:szCs w:val="20"/>
        </w:rPr>
        <w:t>ś</w:t>
      </w:r>
      <w:r w:rsidRPr="00043DA7">
        <w:rPr>
          <w:rFonts w:asciiTheme="minorHAnsi" w:hAnsiTheme="minorHAnsi"/>
          <w:sz w:val="20"/>
          <w:szCs w:val="20"/>
        </w:rPr>
        <w:t>ci</w:t>
      </w:r>
      <w:r w:rsidRPr="00043DA7">
        <w:rPr>
          <w:rFonts w:asciiTheme="minorHAnsi" w:eastAsia="TimesNewRoman" w:hAnsiTheme="minorHAnsi"/>
          <w:sz w:val="20"/>
          <w:szCs w:val="20"/>
        </w:rPr>
        <w:t xml:space="preserve">ą </w:t>
      </w:r>
      <w:r w:rsidRPr="00043DA7">
        <w:rPr>
          <w:rFonts w:asciiTheme="minorHAnsi" w:hAnsiTheme="minorHAnsi"/>
          <w:sz w:val="20"/>
          <w:szCs w:val="20"/>
        </w:rPr>
        <w:t xml:space="preserve">art. 84 ust. 2 ustawy) </w:t>
      </w:r>
    </w:p>
    <w:p w:rsidR="00ED1DAE" w:rsidRPr="00043DA7" w:rsidRDefault="00A04DC6">
      <w:pPr>
        <w:autoSpaceDE w:val="0"/>
        <w:autoSpaceDN w:val="0"/>
        <w:adjustRightInd w:val="0"/>
        <w:jc w:val="both"/>
        <w:rPr>
          <w:rFonts w:asciiTheme="minorHAnsi" w:hAnsiTheme="minorHAnsi"/>
          <w:sz w:val="20"/>
          <w:szCs w:val="20"/>
          <w:u w:val="single"/>
        </w:rPr>
      </w:pPr>
      <w:r w:rsidRPr="00043DA7">
        <w:rPr>
          <w:rFonts w:asciiTheme="minorHAnsi" w:hAnsiTheme="minorHAnsi"/>
          <w:sz w:val="20"/>
          <w:szCs w:val="20"/>
        </w:rPr>
        <w:t>Wiadomość zawieraj</w:t>
      </w:r>
      <w:r w:rsidRPr="00043DA7">
        <w:rPr>
          <w:rFonts w:asciiTheme="minorHAnsi" w:eastAsia="TimesNewRoman" w:hAnsiTheme="minorHAnsi"/>
          <w:sz w:val="20"/>
          <w:szCs w:val="20"/>
        </w:rPr>
        <w:t>ą</w:t>
      </w:r>
      <w:r w:rsidRPr="00043DA7">
        <w:rPr>
          <w:rFonts w:asciiTheme="minorHAnsi" w:hAnsiTheme="minorHAnsi"/>
          <w:sz w:val="20"/>
          <w:szCs w:val="20"/>
        </w:rPr>
        <w:t>ca ofert</w:t>
      </w:r>
      <w:r w:rsidRPr="00043DA7">
        <w:rPr>
          <w:rFonts w:asciiTheme="minorHAnsi" w:eastAsia="TimesNewRoman" w:hAnsiTheme="minorHAnsi"/>
          <w:sz w:val="20"/>
          <w:szCs w:val="20"/>
        </w:rPr>
        <w:t>ę wraz zaparafowanymi załącznikami po</w:t>
      </w:r>
      <w:r w:rsidRPr="00043DA7">
        <w:rPr>
          <w:rFonts w:asciiTheme="minorHAnsi" w:hAnsiTheme="minorHAnsi"/>
          <w:sz w:val="20"/>
          <w:szCs w:val="20"/>
        </w:rPr>
        <w:t>winna by</w:t>
      </w:r>
      <w:r w:rsidRPr="00043DA7">
        <w:rPr>
          <w:rFonts w:asciiTheme="minorHAnsi" w:eastAsia="TimesNewRoman" w:hAnsiTheme="minorHAnsi"/>
          <w:sz w:val="20"/>
          <w:szCs w:val="20"/>
        </w:rPr>
        <w:t xml:space="preserve">ć </w:t>
      </w:r>
      <w:r w:rsidRPr="00043DA7">
        <w:rPr>
          <w:rFonts w:asciiTheme="minorHAnsi" w:hAnsiTheme="minorHAnsi"/>
          <w:sz w:val="20"/>
          <w:szCs w:val="20"/>
        </w:rPr>
        <w:t>oznaczone nazw</w:t>
      </w:r>
      <w:r w:rsidRPr="00043DA7">
        <w:rPr>
          <w:rFonts w:asciiTheme="minorHAnsi" w:eastAsia="TimesNewRoman" w:hAnsiTheme="minorHAnsi"/>
          <w:sz w:val="20"/>
          <w:szCs w:val="20"/>
        </w:rPr>
        <w:t xml:space="preserve">ą </w:t>
      </w:r>
      <w:r w:rsidRPr="00043DA7">
        <w:rPr>
          <w:rFonts w:asciiTheme="minorHAnsi" w:hAnsiTheme="minorHAnsi"/>
          <w:sz w:val="20"/>
          <w:szCs w:val="20"/>
        </w:rPr>
        <w:t>(firm</w:t>
      </w:r>
      <w:r w:rsidRPr="00043DA7">
        <w:rPr>
          <w:rFonts w:asciiTheme="minorHAnsi" w:eastAsia="TimesNewRoman" w:hAnsiTheme="minorHAnsi"/>
          <w:sz w:val="20"/>
          <w:szCs w:val="20"/>
        </w:rPr>
        <w:t>ą</w:t>
      </w:r>
      <w:r w:rsidRPr="00043DA7">
        <w:rPr>
          <w:rFonts w:asciiTheme="minorHAnsi" w:hAnsiTheme="minorHAnsi"/>
          <w:sz w:val="20"/>
          <w:szCs w:val="20"/>
        </w:rPr>
        <w:t>) i adresem Wykonawcy, zaadresowane do Zamawiaj</w:t>
      </w:r>
      <w:r w:rsidRPr="00043DA7">
        <w:rPr>
          <w:rFonts w:asciiTheme="minorHAnsi" w:eastAsia="TimesNewRoman" w:hAnsiTheme="minorHAnsi"/>
          <w:sz w:val="20"/>
          <w:szCs w:val="20"/>
        </w:rPr>
        <w:t>ą</w:t>
      </w:r>
      <w:r w:rsidRPr="00043DA7">
        <w:rPr>
          <w:rFonts w:asciiTheme="minorHAnsi" w:hAnsiTheme="minorHAnsi"/>
          <w:sz w:val="20"/>
          <w:szCs w:val="20"/>
        </w:rPr>
        <w:t xml:space="preserve">cego na adres: </w:t>
      </w:r>
      <w:hyperlink r:id="rId10" w:history="1">
        <w:r w:rsidRPr="00043DA7">
          <w:rPr>
            <w:rStyle w:val="Hipercze"/>
            <w:rFonts w:asciiTheme="minorHAnsi" w:hAnsiTheme="minorHAnsi"/>
            <w:b/>
            <w:sz w:val="20"/>
            <w:szCs w:val="20"/>
          </w:rPr>
          <w:t>koleksiak@meil.pw.edu.pl</w:t>
        </w:r>
      </w:hyperlink>
      <w:r w:rsidRPr="00043DA7">
        <w:rPr>
          <w:rFonts w:asciiTheme="minorHAnsi" w:hAnsiTheme="minorHAnsi"/>
          <w:sz w:val="20"/>
          <w:szCs w:val="20"/>
          <w:u w:val="single"/>
        </w:rPr>
        <w:t xml:space="preserve"> </w:t>
      </w:r>
      <w:r w:rsidRPr="00043DA7">
        <w:rPr>
          <w:rFonts w:asciiTheme="minorHAnsi" w:hAnsiTheme="minorHAnsi"/>
          <w:sz w:val="20"/>
          <w:szCs w:val="20"/>
        </w:rPr>
        <w:t xml:space="preserve">z dopiskiem w temacie: </w:t>
      </w:r>
      <w:bookmarkStart w:id="1" w:name="_Hlk536646574"/>
      <w:r w:rsidRPr="00043DA7">
        <w:rPr>
          <w:rFonts w:asciiTheme="minorHAnsi" w:hAnsiTheme="minorHAnsi" w:cs="Times New Roman"/>
          <w:b/>
          <w:bCs/>
          <w:i/>
          <w:sz w:val="20"/>
          <w:szCs w:val="20"/>
        </w:rPr>
        <w:t>„</w:t>
      </w:r>
      <w:r w:rsidRPr="00043DA7">
        <w:rPr>
          <w:rFonts w:asciiTheme="minorHAnsi" w:hAnsiTheme="minorHAnsi"/>
          <w:b/>
          <w:color w:val="000000"/>
          <w:sz w:val="20"/>
          <w:szCs w:val="20"/>
        </w:rPr>
        <w:t>Administrowanie terenami lądowiska Przasnys</w:t>
      </w:r>
      <w:bookmarkEnd w:id="1"/>
      <w:r w:rsidRPr="00043DA7">
        <w:rPr>
          <w:rFonts w:asciiTheme="minorHAnsi" w:hAnsiTheme="minorHAnsi"/>
          <w:b/>
          <w:color w:val="000000"/>
          <w:sz w:val="20"/>
          <w:szCs w:val="20"/>
        </w:rPr>
        <w:t>z”</w:t>
      </w:r>
      <w:r w:rsidRPr="00043DA7">
        <w:rPr>
          <w:rFonts w:asciiTheme="minorHAnsi" w:hAnsiTheme="minorHAnsi"/>
          <w:b/>
          <w:i/>
          <w:sz w:val="20"/>
          <w:szCs w:val="20"/>
        </w:rPr>
        <w:t>.</w:t>
      </w:r>
    </w:p>
    <w:p w:rsidR="00ED1DAE" w:rsidRPr="00043DA7" w:rsidRDefault="00ED1DAE">
      <w:pPr>
        <w:rPr>
          <w:rFonts w:asciiTheme="minorHAnsi" w:hAnsiTheme="minorHAnsi"/>
          <w:b/>
          <w:bCs/>
          <w:sz w:val="20"/>
          <w:szCs w:val="20"/>
          <w:u w:val="single"/>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VI. Wymagania wobec oferenta </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OŚWIADCZENIA I DOKUMENTY POTWIERDZAJĄCE SPEŁNIANIE WARUNKÓW UDZIAŁU: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 xml:space="preserve">Wykonawca na potwierdzenie spełniania warunków udziału w postępowaniu składa wraz z ofertą następujące dokumenty i oświadczenia: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Zaparafowany projekt umowy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Formularz ofertowy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 xml:space="preserve">Aktualne oświadczenie potwierdzającego spełnianie przez Wykonawcę warunków określonych w art. 22 ust. 1 ustawy Prawo zamówień publicznych, sporządzone według wzoru stanowiącego załącznik </w:t>
      </w:r>
      <w:r w:rsidRPr="00043DA7">
        <w:rPr>
          <w:rFonts w:asciiTheme="minorHAnsi" w:hAnsiTheme="minorHAnsi"/>
          <w:color w:val="auto"/>
          <w:sz w:val="20"/>
          <w:szCs w:val="20"/>
        </w:rPr>
        <w:br/>
        <w:t xml:space="preserve">nr 3 do niniejszego zapytania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lastRenderedPageBreak/>
        <w:t xml:space="preserve">Aktualne oświadczenia potwierdzającego brak podstaw wykluczenia Wykonawcy z powodu niespełnienia warunków o których mowa w art. 24 ust. 1 ustawy Prawo zamówień publicznych, sporządzone według wzoru stanowiącego załącznik nr 4 do niniejszego zapytania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ED1DAE" w:rsidRPr="00043DA7" w:rsidRDefault="00ED1DAE">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VII. Kryteria oceny oferty:</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Wybór oferty zostanie </w:t>
      </w:r>
      <w:r w:rsidR="00043DA7" w:rsidRPr="00043DA7">
        <w:rPr>
          <w:rFonts w:asciiTheme="minorHAnsi" w:hAnsiTheme="minorHAnsi"/>
          <w:color w:val="auto"/>
          <w:sz w:val="20"/>
          <w:szCs w:val="20"/>
        </w:rPr>
        <w:t xml:space="preserve">dokonany na podstawie kryterium wysokość </w:t>
      </w:r>
      <w:r w:rsidRPr="00043DA7">
        <w:rPr>
          <w:rFonts w:asciiTheme="minorHAnsi" w:hAnsiTheme="minorHAnsi"/>
          <w:color w:val="auto"/>
          <w:sz w:val="20"/>
          <w:szCs w:val="20"/>
        </w:rPr>
        <w:t xml:space="preserve"> % od wartości netto przychodów </w:t>
      </w:r>
      <w:r w:rsidRPr="00043DA7">
        <w:rPr>
          <w:rFonts w:asciiTheme="minorHAnsi" w:hAnsiTheme="minorHAnsi"/>
          <w:sz w:val="20"/>
          <w:szCs w:val="20"/>
        </w:rPr>
        <w:t>z opłat lotniskowych pobieranych zgodnie z regulaminem lądowiska  (max 80%).</w:t>
      </w:r>
      <w:r w:rsidR="00043DA7" w:rsidRPr="00043DA7">
        <w:rPr>
          <w:rFonts w:asciiTheme="minorHAnsi" w:hAnsiTheme="minorHAnsi"/>
          <w:sz w:val="20"/>
          <w:szCs w:val="20"/>
        </w:rPr>
        <w:t xml:space="preserve"> Maksymalna wysokość  jaki może pobrać operator to 80%.</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VIII. Załączniki: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1 - Projekt Umowy</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2 - Formularz oferty</w:t>
      </w:r>
    </w:p>
    <w:p w:rsidR="00ED1DAE" w:rsidRPr="00043DA7" w:rsidRDefault="00A04DC6">
      <w:pPr>
        <w:rPr>
          <w:rFonts w:asciiTheme="minorHAnsi" w:hAnsiTheme="minorHAnsi"/>
          <w:sz w:val="20"/>
          <w:szCs w:val="20"/>
        </w:rPr>
      </w:pPr>
      <w:r w:rsidRPr="00043DA7">
        <w:rPr>
          <w:rFonts w:asciiTheme="minorHAnsi" w:hAnsiTheme="minorHAnsi"/>
          <w:sz w:val="20"/>
          <w:szCs w:val="20"/>
        </w:rPr>
        <w:t xml:space="preserve">Załącznik nr 3 - Wzór oświadczenia potwierdzającego spełnianie warunków określonych w art. 22 ust. 1 ustawy Prawo zamówień publicznych </w:t>
      </w:r>
    </w:p>
    <w:p w:rsidR="00ED1DAE" w:rsidRPr="00043DA7" w:rsidRDefault="00A04DC6">
      <w:pPr>
        <w:rPr>
          <w:rFonts w:asciiTheme="minorHAnsi" w:hAnsiTheme="minorHAnsi"/>
          <w:sz w:val="20"/>
          <w:szCs w:val="20"/>
        </w:rPr>
      </w:pPr>
      <w:r w:rsidRPr="00043DA7">
        <w:rPr>
          <w:rFonts w:asciiTheme="minorHAnsi" w:hAnsiTheme="minorHAnsi"/>
          <w:sz w:val="20"/>
          <w:szCs w:val="20"/>
        </w:rPr>
        <w:t>Załącznik nr 4 - Wzór oświadczenia o braku podstaw do wykluczenia</w:t>
      </w:r>
    </w:p>
    <w:p w:rsidR="00ED1DAE" w:rsidRPr="00043DA7" w:rsidRDefault="00ED1DAE">
      <w:pPr>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043DA7" w:rsidP="00E96474">
      <w:pPr>
        <w:spacing w:line="240" w:lineRule="auto"/>
        <w:jc w:val="right"/>
        <w:rPr>
          <w:rFonts w:asciiTheme="minorHAnsi" w:hAnsiTheme="minorHAnsi"/>
          <w:sz w:val="20"/>
          <w:szCs w:val="20"/>
        </w:rPr>
      </w:pPr>
      <w:r w:rsidRPr="00043DA7">
        <w:rPr>
          <w:rFonts w:asciiTheme="minorHAnsi" w:hAnsiTheme="minorHAnsi"/>
          <w:sz w:val="20"/>
          <w:szCs w:val="20"/>
        </w:rPr>
        <w:lastRenderedPageBreak/>
        <w:t>Z</w:t>
      </w:r>
      <w:r w:rsidR="00A04DC6" w:rsidRPr="00043DA7">
        <w:rPr>
          <w:rFonts w:asciiTheme="minorHAnsi" w:hAnsiTheme="minorHAnsi"/>
          <w:sz w:val="20"/>
          <w:szCs w:val="20"/>
        </w:rPr>
        <w:t xml:space="preserve">ałącznik nr 1 </w:t>
      </w:r>
    </w:p>
    <w:p w:rsidR="00E96474" w:rsidRPr="000D73B6" w:rsidRDefault="00E96474" w:rsidP="00E96474">
      <w:pPr>
        <w:spacing w:line="240" w:lineRule="auto"/>
        <w:jc w:val="center"/>
        <w:rPr>
          <w:rFonts w:asciiTheme="minorHAnsi" w:hAnsiTheme="minorHAnsi"/>
          <w:sz w:val="20"/>
          <w:szCs w:val="20"/>
        </w:rPr>
      </w:pPr>
      <w:r>
        <w:rPr>
          <w:rFonts w:asciiTheme="minorHAnsi" w:hAnsiTheme="minorHAnsi"/>
          <w:b/>
          <w:sz w:val="20"/>
          <w:szCs w:val="20"/>
        </w:rPr>
        <w:t xml:space="preserve"> Projekt </w:t>
      </w:r>
      <w:r w:rsidRPr="000D73B6">
        <w:rPr>
          <w:rFonts w:asciiTheme="minorHAnsi" w:hAnsiTheme="minorHAnsi"/>
          <w:b/>
          <w:sz w:val="20"/>
          <w:szCs w:val="20"/>
        </w:rPr>
        <w:t>UMOWA nr ………..</w:t>
      </w:r>
    </w:p>
    <w:p w:rsidR="00E96474" w:rsidRPr="000D73B6" w:rsidRDefault="00E96474" w:rsidP="003613FA">
      <w:pPr>
        <w:spacing w:after="0" w:line="240" w:lineRule="auto"/>
        <w:rPr>
          <w:rFonts w:asciiTheme="minorHAnsi" w:hAnsiTheme="minorHAnsi" w:cs="Calibri"/>
          <w:sz w:val="20"/>
          <w:szCs w:val="20"/>
        </w:rPr>
      </w:pPr>
      <w:r w:rsidRPr="000D73B6">
        <w:rPr>
          <w:rFonts w:asciiTheme="minorHAnsi" w:hAnsiTheme="minorHAnsi"/>
          <w:sz w:val="20"/>
          <w:szCs w:val="20"/>
        </w:rPr>
        <w:t>z</w:t>
      </w:r>
      <w:r w:rsidRPr="000D73B6">
        <w:rPr>
          <w:rFonts w:asciiTheme="minorHAnsi" w:eastAsia="SimSun" w:hAnsiTheme="minorHAnsi" w:cs="Mangal"/>
          <w:kern w:val="1"/>
          <w:sz w:val="20"/>
          <w:szCs w:val="20"/>
          <w:lang w:eastAsia="hi-IN" w:bidi="hi-IN"/>
        </w:rPr>
        <w:t>awarta w dniu …………….,  w Warszawie, dalej: „Umowa” pomiędzy:</w:t>
      </w:r>
    </w:p>
    <w:p w:rsidR="00E96474" w:rsidRPr="000D73B6" w:rsidRDefault="00E96474" w:rsidP="003613FA">
      <w:pPr>
        <w:spacing w:after="0" w:line="240" w:lineRule="auto"/>
        <w:jc w:val="both"/>
        <w:rPr>
          <w:rFonts w:asciiTheme="minorHAnsi" w:hAnsiTheme="minorHAnsi"/>
          <w:sz w:val="20"/>
          <w:szCs w:val="20"/>
        </w:rPr>
      </w:pPr>
      <w:r w:rsidRPr="000D73B6">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D73B6">
        <w:rPr>
          <w:rFonts w:asciiTheme="minorHAnsi" w:hAnsiTheme="minorHAnsi" w:cs="Calibri"/>
          <w:b/>
          <w:sz w:val="20"/>
          <w:szCs w:val="20"/>
        </w:rPr>
        <w:t>PW</w:t>
      </w:r>
      <w:r w:rsidRPr="000D73B6">
        <w:rPr>
          <w:rFonts w:asciiTheme="minorHAnsi" w:hAnsiTheme="minorHAnsi" w:cs="Calibri"/>
          <w:sz w:val="20"/>
          <w:szCs w:val="20"/>
        </w:rPr>
        <w:t>”,</w:t>
      </w:r>
    </w:p>
    <w:p w:rsidR="003613FA" w:rsidRDefault="003613FA" w:rsidP="003613FA">
      <w:pPr>
        <w:spacing w:after="0" w:line="240" w:lineRule="auto"/>
        <w:ind w:left="14" w:hanging="10"/>
        <w:rPr>
          <w:rFonts w:asciiTheme="minorHAnsi" w:hAnsiTheme="minorHAnsi"/>
          <w:sz w:val="20"/>
          <w:szCs w:val="20"/>
        </w:rPr>
      </w:pPr>
    </w:p>
    <w:p w:rsidR="00E96474" w:rsidRPr="000D73B6" w:rsidRDefault="00E96474" w:rsidP="003613FA">
      <w:pPr>
        <w:spacing w:after="0" w:line="240" w:lineRule="auto"/>
        <w:ind w:left="14" w:hanging="10"/>
        <w:rPr>
          <w:rFonts w:asciiTheme="minorHAnsi" w:hAnsiTheme="minorHAnsi"/>
          <w:color w:val="2B2D2C"/>
          <w:sz w:val="20"/>
          <w:szCs w:val="20"/>
        </w:rPr>
      </w:pPr>
      <w:r w:rsidRPr="000D73B6">
        <w:rPr>
          <w:rFonts w:asciiTheme="minorHAnsi" w:hAnsiTheme="minorHAnsi"/>
          <w:sz w:val="20"/>
          <w:szCs w:val="20"/>
        </w:rPr>
        <w:t>a</w:t>
      </w:r>
    </w:p>
    <w:p w:rsidR="00E96474" w:rsidRPr="000D73B6" w:rsidRDefault="00E96474" w:rsidP="003613FA">
      <w:pPr>
        <w:pStyle w:val="NoSpacing"/>
        <w:spacing w:line="240" w:lineRule="auto"/>
        <w:jc w:val="both"/>
        <w:rPr>
          <w:rFonts w:asciiTheme="minorHAnsi" w:hAnsiTheme="minorHAnsi" w:cs="font336"/>
          <w:b/>
          <w:sz w:val="20"/>
          <w:szCs w:val="20"/>
          <w:lang w:eastAsia="ar-SA" w:bidi="ar-SA"/>
        </w:rPr>
      </w:pPr>
      <w:r w:rsidRPr="000D73B6">
        <w:rPr>
          <w:rFonts w:asciiTheme="minorHAnsi" w:hAnsiTheme="minorHAnsi"/>
          <w:color w:val="2B2D2C"/>
          <w:sz w:val="20"/>
          <w:szCs w:val="20"/>
        </w:rPr>
        <w:t xml:space="preserve"> </w:t>
      </w:r>
      <w:r w:rsidRPr="000D73B6">
        <w:rPr>
          <w:rFonts w:asciiTheme="minorHAnsi" w:hAnsiTheme="minorHAnsi"/>
          <w:b/>
          <w:sz w:val="20"/>
          <w:szCs w:val="20"/>
        </w:rPr>
        <w:t>…………………………..</w:t>
      </w:r>
      <w:r w:rsidRPr="000D73B6">
        <w:rPr>
          <w:rFonts w:asciiTheme="minorHAnsi" w:hAnsiTheme="minorHAnsi"/>
          <w:sz w:val="20"/>
          <w:szCs w:val="20"/>
        </w:rPr>
        <w:t xml:space="preserve"> zwanym dalej „</w:t>
      </w:r>
      <w:r w:rsidRPr="000D73B6">
        <w:rPr>
          <w:rFonts w:asciiTheme="minorHAnsi" w:hAnsiTheme="minorHAnsi"/>
          <w:b/>
          <w:sz w:val="20"/>
          <w:szCs w:val="20"/>
        </w:rPr>
        <w:t>Administratorem</w:t>
      </w:r>
      <w:r w:rsidRPr="000D73B6">
        <w:rPr>
          <w:rFonts w:asciiTheme="minorHAnsi" w:hAnsiTheme="minorHAnsi"/>
          <w:sz w:val="20"/>
          <w:szCs w:val="20"/>
        </w:rPr>
        <w:t>”</w:t>
      </w:r>
    </w:p>
    <w:p w:rsidR="00E96474" w:rsidRPr="000D73B6" w:rsidRDefault="00E96474" w:rsidP="003613FA">
      <w:pPr>
        <w:pStyle w:val="NoSpacing"/>
        <w:spacing w:line="240" w:lineRule="auto"/>
        <w:jc w:val="center"/>
        <w:rPr>
          <w:rFonts w:asciiTheme="minorHAnsi" w:hAnsiTheme="minorHAnsi" w:cs="font336"/>
          <w:b/>
          <w:sz w:val="20"/>
          <w:szCs w:val="20"/>
          <w:lang w:eastAsia="ar-SA" w:bidi="ar-SA"/>
        </w:rPr>
      </w:pPr>
    </w:p>
    <w:p w:rsidR="00E96474" w:rsidRPr="000D73B6" w:rsidRDefault="00E96474" w:rsidP="003613FA">
      <w:pPr>
        <w:pStyle w:val="NoSpacing"/>
        <w:spacing w:line="240" w:lineRule="auto"/>
        <w:jc w:val="center"/>
        <w:rPr>
          <w:rFonts w:asciiTheme="minorHAnsi" w:hAnsiTheme="minorHAnsi"/>
          <w:color w:val="292B2A"/>
          <w:spacing w:val="-3"/>
          <w:sz w:val="20"/>
          <w:szCs w:val="20"/>
        </w:rPr>
      </w:pPr>
      <w:r w:rsidRPr="000D73B6">
        <w:rPr>
          <w:rFonts w:asciiTheme="minorHAnsi" w:hAnsiTheme="minorHAnsi" w:cs="font336"/>
          <w:b/>
          <w:sz w:val="20"/>
          <w:szCs w:val="20"/>
          <w:lang w:eastAsia="ar-SA" w:bidi="ar-SA"/>
        </w:rPr>
        <w:t>§ 1.</w:t>
      </w:r>
      <w:r w:rsidRPr="000D73B6">
        <w:rPr>
          <w:rFonts w:asciiTheme="minorHAnsi" w:hAnsiTheme="minorHAnsi" w:cs="font336"/>
          <w:b/>
          <w:sz w:val="20"/>
          <w:szCs w:val="20"/>
          <w:lang w:eastAsia="ar-SA" w:bidi="ar-SA"/>
        </w:rPr>
        <w:br/>
        <w:t>[Przedmiot Umowy]</w:t>
      </w:r>
    </w:p>
    <w:p w:rsidR="00E96474" w:rsidRPr="000D73B6" w:rsidRDefault="00E96474" w:rsidP="009F4E5B">
      <w:pPr>
        <w:pStyle w:val="NoSpacing"/>
        <w:numPr>
          <w:ilvl w:val="0"/>
          <w:numId w:val="15"/>
        </w:numPr>
        <w:spacing w:line="240" w:lineRule="auto"/>
        <w:ind w:left="363" w:hanging="357"/>
        <w:jc w:val="both"/>
        <w:rPr>
          <w:rFonts w:asciiTheme="minorHAnsi" w:hAnsiTheme="minorHAnsi"/>
          <w:sz w:val="20"/>
          <w:szCs w:val="20"/>
        </w:rPr>
      </w:pPr>
      <w:r w:rsidRPr="000D73B6">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E96474" w:rsidRPr="000D73B6" w:rsidRDefault="00E96474" w:rsidP="009F4E5B">
      <w:pPr>
        <w:pStyle w:val="NoSpacing"/>
        <w:numPr>
          <w:ilvl w:val="0"/>
          <w:numId w:val="15"/>
        </w:numPr>
        <w:spacing w:line="240" w:lineRule="auto"/>
        <w:jc w:val="both"/>
        <w:rPr>
          <w:rFonts w:asciiTheme="minorHAnsi" w:hAnsiTheme="minorHAnsi" w:cs="font336"/>
          <w:b/>
          <w:sz w:val="20"/>
          <w:szCs w:val="20"/>
          <w:lang w:eastAsia="ar-SA" w:bidi="ar-SA"/>
        </w:rPr>
      </w:pPr>
      <w:r w:rsidRPr="000D73B6">
        <w:rPr>
          <w:rFonts w:asciiTheme="minorHAnsi" w:hAnsiTheme="minorHAnsi"/>
          <w:sz w:val="20"/>
          <w:szCs w:val="20"/>
        </w:rPr>
        <w:t>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nr. 203/5, o powierzchni 3,8002 ha, stanowiącą teren części technicznej Lądowiska Przasnysz a także właścicielem budynku znajdującego się na działce nr 203/5.</w:t>
      </w:r>
    </w:p>
    <w:p w:rsidR="00E96474" w:rsidRPr="000D73B6" w:rsidRDefault="00E96474" w:rsidP="003613FA">
      <w:pPr>
        <w:pStyle w:val="NoSpacing"/>
        <w:spacing w:line="240" w:lineRule="auto"/>
        <w:jc w:val="center"/>
        <w:rPr>
          <w:rFonts w:asciiTheme="minorHAnsi" w:hAnsiTheme="minorHAnsi" w:cs="font336"/>
          <w:sz w:val="20"/>
          <w:szCs w:val="20"/>
          <w:lang w:eastAsia="ar-SA" w:bidi="ar-SA"/>
        </w:rPr>
      </w:pPr>
      <w:r w:rsidRPr="000D73B6">
        <w:rPr>
          <w:rFonts w:asciiTheme="minorHAnsi" w:hAnsiTheme="minorHAnsi" w:cs="font336"/>
          <w:b/>
          <w:sz w:val="20"/>
          <w:szCs w:val="20"/>
          <w:lang w:eastAsia="ar-SA" w:bidi="ar-SA"/>
        </w:rPr>
        <w:t>§ 2.</w:t>
      </w:r>
      <w:r w:rsidRPr="000D73B6">
        <w:rPr>
          <w:rFonts w:asciiTheme="minorHAnsi" w:hAnsiTheme="minorHAnsi" w:cs="font336"/>
          <w:b/>
          <w:sz w:val="20"/>
          <w:szCs w:val="20"/>
          <w:lang w:eastAsia="ar-SA" w:bidi="ar-SA"/>
        </w:rPr>
        <w:br/>
        <w:t>[Obowiązki Administratora]</w:t>
      </w:r>
    </w:p>
    <w:p w:rsidR="00E96474" w:rsidRPr="000D73B6" w:rsidRDefault="00E96474" w:rsidP="003613FA">
      <w:pPr>
        <w:pStyle w:val="NoSpacing"/>
        <w:spacing w:line="240" w:lineRule="auto"/>
        <w:rPr>
          <w:rFonts w:asciiTheme="minorHAnsi" w:hAnsiTheme="minorHAnsi" w:cs="font336"/>
          <w:sz w:val="20"/>
          <w:szCs w:val="20"/>
          <w:lang w:eastAsia="ar-SA" w:bidi="ar-SA"/>
        </w:rPr>
      </w:pPr>
      <w:r w:rsidRPr="000D73B6">
        <w:rPr>
          <w:rFonts w:asciiTheme="minorHAnsi" w:hAnsiTheme="minorHAnsi" w:cs="font336"/>
          <w:sz w:val="20"/>
          <w:szCs w:val="20"/>
          <w:lang w:eastAsia="ar-SA" w:bidi="ar-SA"/>
        </w:rPr>
        <w:t>Administrator w ramach Umowy jest zobowiązany do:</w:t>
      </w:r>
    </w:p>
    <w:p w:rsidR="00E96474" w:rsidRPr="000D73B6" w:rsidRDefault="00E96474" w:rsidP="009F4E5B">
      <w:pPr>
        <w:pStyle w:val="NoSpacing"/>
        <w:numPr>
          <w:ilvl w:val="0"/>
          <w:numId w:val="13"/>
        </w:numPr>
        <w:spacing w:line="240" w:lineRule="auto"/>
        <w:jc w:val="both"/>
        <w:rPr>
          <w:rFonts w:asciiTheme="minorHAnsi" w:hAnsiTheme="minorHAnsi"/>
          <w:color w:val="292B2A"/>
          <w:sz w:val="20"/>
          <w:szCs w:val="20"/>
        </w:rPr>
      </w:pPr>
      <w:r w:rsidRPr="000D73B6">
        <w:rPr>
          <w:rFonts w:asciiTheme="minorHAnsi" w:hAnsiTheme="minorHAnsi" w:cs="font336"/>
          <w:sz w:val="20"/>
          <w:szCs w:val="20"/>
          <w:lang w:eastAsia="ar-SA" w:bidi="ar-SA"/>
        </w:rPr>
        <w:t>zapewnienia osoby upoważnionej do wydawania w imieniu Politechniki Warszawskiej zgody na wykonywanie operacji lotniczych a także udzielania informacji o aktualnych warunkach meteorologicznych i sytuacji na Lądowisku,</w:t>
      </w:r>
    </w:p>
    <w:p w:rsidR="00E96474" w:rsidRPr="000D73B6" w:rsidRDefault="00E96474" w:rsidP="009F4E5B">
      <w:pPr>
        <w:pStyle w:val="NoSpacing"/>
        <w:numPr>
          <w:ilvl w:val="0"/>
          <w:numId w:val="13"/>
        </w:numPr>
        <w:spacing w:line="240" w:lineRule="auto"/>
        <w:jc w:val="both"/>
        <w:rPr>
          <w:rFonts w:asciiTheme="minorHAnsi" w:hAnsiTheme="minorHAnsi"/>
          <w:color w:val="292B2A"/>
          <w:sz w:val="20"/>
          <w:szCs w:val="20"/>
        </w:rPr>
      </w:pPr>
      <w:r w:rsidRPr="000D73B6">
        <w:rPr>
          <w:rFonts w:asciiTheme="minorHAnsi" w:hAnsiTheme="minorHAnsi"/>
          <w:color w:val="292B2A"/>
          <w:sz w:val="20"/>
          <w:szCs w:val="20"/>
        </w:rPr>
        <w:t>u</w:t>
      </w:r>
      <w:r w:rsidRPr="000D73B6">
        <w:rPr>
          <w:rFonts w:asciiTheme="minorHAnsi" w:hAnsiTheme="minorHAnsi" w:cs="Calibri"/>
          <w:color w:val="000000"/>
          <w:sz w:val="20"/>
          <w:szCs w:val="20"/>
        </w:rPr>
        <w:t xml:space="preserve">trzymywania terenu i nawierzchni Lądowiska w sposób zapewniający bezpieczną eksploatację Lądowiska, </w:t>
      </w:r>
    </w:p>
    <w:p w:rsidR="00E96474" w:rsidRPr="000D73B6" w:rsidRDefault="00E96474" w:rsidP="009F4E5B">
      <w:pPr>
        <w:pStyle w:val="NoSpacing"/>
        <w:numPr>
          <w:ilvl w:val="0"/>
          <w:numId w:val="13"/>
        </w:numPr>
        <w:spacing w:line="240" w:lineRule="auto"/>
        <w:jc w:val="both"/>
        <w:rPr>
          <w:rFonts w:asciiTheme="minorHAnsi" w:hAnsiTheme="minorHAnsi" w:cs="font336"/>
          <w:sz w:val="20"/>
          <w:szCs w:val="20"/>
          <w:lang w:eastAsia="ar-SA" w:bidi="ar-SA"/>
        </w:rPr>
      </w:pPr>
      <w:r w:rsidRPr="000D73B6">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96474" w:rsidRPr="000D73B6" w:rsidRDefault="00E96474" w:rsidP="009F4E5B">
      <w:pPr>
        <w:pStyle w:val="NoSpacing"/>
        <w:numPr>
          <w:ilvl w:val="0"/>
          <w:numId w:val="13"/>
        </w:numPr>
        <w:spacing w:line="240" w:lineRule="auto"/>
        <w:jc w:val="both"/>
        <w:rPr>
          <w:rFonts w:asciiTheme="minorHAnsi" w:hAnsiTheme="minorHAnsi" w:cs="font336"/>
          <w:sz w:val="20"/>
          <w:szCs w:val="20"/>
          <w:lang w:eastAsia="ar-SA" w:bidi="ar-SA"/>
        </w:rPr>
      </w:pPr>
      <w:r w:rsidRPr="000D73B6">
        <w:rPr>
          <w:rFonts w:asciiTheme="minorHAnsi" w:hAnsiTheme="minorHAnsi" w:cs="font336"/>
          <w:sz w:val="20"/>
          <w:szCs w:val="20"/>
          <w:lang w:eastAsia="ar-SA" w:bidi="ar-SA"/>
        </w:rPr>
        <w:t xml:space="preserve">informowania o opłatach </w:t>
      </w:r>
      <w:r w:rsidRPr="000D73B6">
        <w:rPr>
          <w:rFonts w:asciiTheme="minorHAnsi" w:hAnsiTheme="minorHAnsi" w:cs="Calibri"/>
          <w:color w:val="000000"/>
          <w:sz w:val="20"/>
          <w:szCs w:val="20"/>
        </w:rPr>
        <w:t>lotniskowych</w:t>
      </w:r>
      <w:r w:rsidRPr="000D73B6">
        <w:rPr>
          <w:rFonts w:asciiTheme="minorHAnsi" w:hAnsiTheme="minorHAnsi" w:cs="font336"/>
          <w:sz w:val="20"/>
          <w:szCs w:val="20"/>
          <w:lang w:eastAsia="ar-SA" w:bidi="ar-SA"/>
        </w:rPr>
        <w:t xml:space="preserve"> i ewentualnie p</w:t>
      </w:r>
      <w:r w:rsidRPr="000D73B6">
        <w:rPr>
          <w:rFonts w:asciiTheme="minorHAnsi" w:hAnsiTheme="minorHAnsi" w:cs="Calibri"/>
          <w:color w:val="000000"/>
          <w:sz w:val="20"/>
          <w:szCs w:val="20"/>
        </w:rPr>
        <w:t>obierania tych opłat zgodnie z Regulaminem Lądowiska w imieniu PW,</w:t>
      </w:r>
    </w:p>
    <w:p w:rsidR="00E96474" w:rsidRPr="000D73B6" w:rsidRDefault="00E96474" w:rsidP="009F4E5B">
      <w:pPr>
        <w:pStyle w:val="NoSpacing"/>
        <w:numPr>
          <w:ilvl w:val="0"/>
          <w:numId w:val="13"/>
        </w:numPr>
        <w:spacing w:line="240" w:lineRule="auto"/>
        <w:jc w:val="both"/>
        <w:rPr>
          <w:rFonts w:asciiTheme="minorHAnsi" w:hAnsiTheme="minorHAnsi" w:cs="font336"/>
          <w:sz w:val="20"/>
          <w:szCs w:val="20"/>
          <w:lang w:eastAsia="ar-SA" w:bidi="ar-SA"/>
        </w:rPr>
      </w:pPr>
      <w:r w:rsidRPr="000D73B6">
        <w:rPr>
          <w:rFonts w:asciiTheme="minorHAnsi" w:hAnsiTheme="minorHAnsi" w:cs="font336"/>
          <w:sz w:val="20"/>
          <w:szCs w:val="20"/>
          <w:lang w:eastAsia="ar-SA" w:bidi="ar-SA"/>
        </w:rPr>
        <w:t>p</w:t>
      </w:r>
      <w:r w:rsidRPr="000D73B6">
        <w:rPr>
          <w:rFonts w:asciiTheme="minorHAnsi" w:hAnsiTheme="minorHAnsi" w:cs="Calibri"/>
          <w:color w:val="000000"/>
          <w:sz w:val="20"/>
          <w:szCs w:val="20"/>
        </w:rPr>
        <w:t>rowadzenia rejestru wszystkich operacji lotniczych,</w:t>
      </w:r>
    </w:p>
    <w:p w:rsidR="00E96474" w:rsidRPr="000D73B6" w:rsidRDefault="00E96474" w:rsidP="009F4E5B">
      <w:pPr>
        <w:pStyle w:val="NoSpacing"/>
        <w:numPr>
          <w:ilvl w:val="0"/>
          <w:numId w:val="13"/>
        </w:numPr>
        <w:spacing w:line="240" w:lineRule="auto"/>
        <w:jc w:val="both"/>
        <w:rPr>
          <w:rFonts w:asciiTheme="minorHAnsi" w:hAnsiTheme="minorHAnsi" w:cs="font336"/>
          <w:sz w:val="20"/>
          <w:szCs w:val="20"/>
          <w:lang w:eastAsia="ar-SA" w:bidi="ar-SA"/>
        </w:rPr>
      </w:pPr>
      <w:r w:rsidRPr="000D73B6">
        <w:rPr>
          <w:rFonts w:asciiTheme="minorHAnsi" w:hAnsiTheme="minorHAnsi" w:cs="font336"/>
          <w:sz w:val="20"/>
          <w:szCs w:val="20"/>
          <w:lang w:eastAsia="ar-SA" w:bidi="ar-SA"/>
        </w:rPr>
        <w:t>n</w:t>
      </w:r>
      <w:r w:rsidRPr="000D73B6">
        <w:rPr>
          <w:rFonts w:asciiTheme="minorHAnsi" w:hAnsiTheme="minorHAnsi" w:cs="Calibri"/>
          <w:color w:val="000000"/>
          <w:sz w:val="20"/>
          <w:szCs w:val="20"/>
        </w:rPr>
        <w:t>adzorowania realizacji umów z użytkownikami Lądowiska, przygotowanych i podpisanych przez Politechnikę Warszawską,</w:t>
      </w:r>
    </w:p>
    <w:p w:rsidR="00E96474" w:rsidRPr="000D73B6" w:rsidRDefault="00E96474" w:rsidP="009F4E5B">
      <w:pPr>
        <w:pStyle w:val="NoSpacing"/>
        <w:numPr>
          <w:ilvl w:val="0"/>
          <w:numId w:val="13"/>
        </w:numPr>
        <w:spacing w:line="240" w:lineRule="auto"/>
        <w:jc w:val="both"/>
        <w:rPr>
          <w:rFonts w:asciiTheme="minorHAnsi" w:hAnsiTheme="minorHAnsi" w:cs="font336"/>
          <w:sz w:val="20"/>
          <w:szCs w:val="20"/>
          <w:lang w:eastAsia="ar-SA" w:bidi="ar-SA"/>
        </w:rPr>
      </w:pPr>
      <w:r w:rsidRPr="000D73B6">
        <w:rPr>
          <w:rFonts w:asciiTheme="minorHAnsi" w:hAnsiTheme="minorHAnsi" w:cs="font336"/>
          <w:sz w:val="20"/>
          <w:szCs w:val="20"/>
          <w:lang w:eastAsia="ar-SA" w:bidi="ar-SA"/>
        </w:rPr>
        <w:t>w</w:t>
      </w:r>
      <w:r w:rsidRPr="000D73B6">
        <w:rPr>
          <w:rFonts w:asciiTheme="minorHAnsi" w:hAnsiTheme="minorHAnsi" w:cs="Calibri"/>
          <w:color w:val="000000"/>
          <w:sz w:val="20"/>
          <w:szCs w:val="20"/>
        </w:rPr>
        <w:t>spółpraca z organizatorem imprez na lotnisku,</w:t>
      </w:r>
    </w:p>
    <w:p w:rsidR="00E96474" w:rsidRPr="000D73B6" w:rsidRDefault="00E96474" w:rsidP="009F4E5B">
      <w:pPr>
        <w:pStyle w:val="NoSpacing"/>
        <w:numPr>
          <w:ilvl w:val="0"/>
          <w:numId w:val="13"/>
        </w:numPr>
        <w:spacing w:line="240" w:lineRule="auto"/>
        <w:jc w:val="both"/>
        <w:rPr>
          <w:rFonts w:asciiTheme="minorHAnsi" w:hAnsiTheme="minorHAnsi" w:cs="font336"/>
          <w:b/>
          <w:sz w:val="20"/>
          <w:szCs w:val="20"/>
          <w:lang w:eastAsia="ar-SA" w:bidi="ar-SA"/>
        </w:rPr>
      </w:pPr>
      <w:r w:rsidRPr="000D73B6">
        <w:rPr>
          <w:rFonts w:asciiTheme="minorHAnsi" w:hAnsiTheme="minorHAnsi" w:cs="font336"/>
          <w:sz w:val="20"/>
          <w:szCs w:val="20"/>
          <w:lang w:eastAsia="ar-SA" w:bidi="ar-SA"/>
        </w:rPr>
        <w:t>r</w:t>
      </w:r>
      <w:r w:rsidRPr="000D73B6">
        <w:rPr>
          <w:rFonts w:asciiTheme="minorHAnsi" w:hAnsiTheme="minorHAnsi" w:cs="Calibri"/>
          <w:color w:val="000000"/>
          <w:sz w:val="20"/>
          <w:szCs w:val="20"/>
        </w:rPr>
        <w:t>aportowania zdarzeń lotniczych,</w:t>
      </w:r>
      <w:r w:rsidRPr="000D73B6">
        <w:rPr>
          <w:rFonts w:asciiTheme="minorHAnsi" w:hAnsiTheme="minorHAnsi" w:cs="font336"/>
          <w:sz w:val="20"/>
          <w:szCs w:val="20"/>
          <w:lang w:eastAsia="ar-SA" w:bidi="ar-SA"/>
        </w:rPr>
        <w:t xml:space="preserve"> z</w:t>
      </w:r>
      <w:r w:rsidRPr="000D73B6">
        <w:rPr>
          <w:rFonts w:asciiTheme="minorHAnsi" w:hAnsiTheme="minorHAnsi" w:cs="Calibri"/>
          <w:color w:val="000000"/>
          <w:sz w:val="20"/>
          <w:szCs w:val="20"/>
        </w:rPr>
        <w:t xml:space="preserve">arządzania nieruchomościami PW na terenie lądowiska. </w:t>
      </w:r>
    </w:p>
    <w:p w:rsidR="00E96474" w:rsidRPr="000D73B6" w:rsidRDefault="00E96474" w:rsidP="003613FA">
      <w:pPr>
        <w:pStyle w:val="NoSpacing"/>
        <w:spacing w:line="240" w:lineRule="auto"/>
        <w:jc w:val="center"/>
        <w:rPr>
          <w:rFonts w:asciiTheme="minorHAnsi" w:hAnsiTheme="minorHAnsi"/>
          <w:sz w:val="20"/>
          <w:szCs w:val="20"/>
        </w:rPr>
      </w:pPr>
      <w:r w:rsidRPr="000D73B6">
        <w:rPr>
          <w:rFonts w:asciiTheme="minorHAnsi" w:hAnsiTheme="minorHAnsi" w:cs="font336"/>
          <w:b/>
          <w:sz w:val="20"/>
          <w:szCs w:val="20"/>
          <w:lang w:eastAsia="ar-SA" w:bidi="ar-SA"/>
        </w:rPr>
        <w:t>§ 3.</w:t>
      </w:r>
      <w:r w:rsidRPr="000D73B6">
        <w:rPr>
          <w:rFonts w:asciiTheme="minorHAnsi" w:hAnsiTheme="minorHAnsi" w:cs="font336"/>
          <w:b/>
          <w:sz w:val="20"/>
          <w:szCs w:val="20"/>
          <w:lang w:eastAsia="ar-SA" w:bidi="ar-SA"/>
        </w:rPr>
        <w:br/>
        <w:t>[Obowiązki PW]</w:t>
      </w:r>
    </w:p>
    <w:p w:rsidR="00E96474" w:rsidRPr="000D73B6" w:rsidRDefault="00E96474" w:rsidP="003613FA">
      <w:pPr>
        <w:spacing w:after="0" w:line="240" w:lineRule="auto"/>
        <w:jc w:val="both"/>
        <w:rPr>
          <w:rFonts w:asciiTheme="minorHAnsi" w:hAnsiTheme="minorHAnsi"/>
          <w:sz w:val="20"/>
          <w:szCs w:val="20"/>
        </w:rPr>
      </w:pPr>
      <w:r w:rsidRPr="000D73B6">
        <w:rPr>
          <w:rFonts w:asciiTheme="minorHAnsi" w:hAnsiTheme="minorHAnsi"/>
          <w:sz w:val="20"/>
          <w:szCs w:val="20"/>
        </w:rPr>
        <w:t xml:space="preserve">PW jest zobowiązana do: </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 xml:space="preserve">zapewnienia aktualnej i ważnej instrukcji operacyjnej Lądowiska oraz przekazania jednego egzemplarza do Administratora, </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zgłoszenia aktualnych informacji o Lądowisku do AIP VFR Polska,</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umożliwienia Administratorowi prowadzenia działalności lotniczej na Lądowisku w oparciu o odrębną umowę,</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udostępnienia Administratorowi nieruchomości, o której mowa w § 1 ust. 2 Umowy na cele związane z prowadzeniem działalności lotniczej oraz realizacji Umowy. Administrator nie może prowadzić na lądowisku własnej działalności gospodarczej,</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udzielenia wskazanej przez Administratora osobie stosownych pełnomocnictw do podejmowania czynności prawnych w związku z realizacją Umowy,</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informowania Administratora o zmianach w instrukcji operacyjnej, regulaminie oraz cenniku Lądowiska,</w:t>
      </w:r>
    </w:p>
    <w:p w:rsidR="00E96474" w:rsidRPr="000D73B6" w:rsidRDefault="00E96474" w:rsidP="009F4E5B">
      <w:pPr>
        <w:pStyle w:val="ListParagraph"/>
        <w:numPr>
          <w:ilvl w:val="0"/>
          <w:numId w:val="16"/>
        </w:numPr>
        <w:spacing w:after="0" w:line="240" w:lineRule="auto"/>
        <w:jc w:val="both"/>
        <w:rPr>
          <w:rFonts w:asciiTheme="minorHAnsi" w:hAnsiTheme="minorHAnsi"/>
          <w:sz w:val="20"/>
          <w:szCs w:val="20"/>
        </w:rPr>
      </w:pPr>
      <w:r w:rsidRPr="000D73B6">
        <w:rPr>
          <w:rFonts w:asciiTheme="minorHAnsi" w:hAnsiTheme="minorHAnsi"/>
          <w:sz w:val="20"/>
          <w:szCs w:val="20"/>
        </w:rPr>
        <w:t>płatności wynagrodzenia na zasadach określonych w § 9 Umowy,</w:t>
      </w:r>
    </w:p>
    <w:p w:rsidR="00E96474" w:rsidRPr="000D73B6" w:rsidRDefault="00E96474" w:rsidP="009F4E5B">
      <w:pPr>
        <w:pStyle w:val="ListParagraph"/>
        <w:numPr>
          <w:ilvl w:val="0"/>
          <w:numId w:val="16"/>
        </w:numPr>
        <w:spacing w:after="0" w:line="240" w:lineRule="auto"/>
        <w:jc w:val="both"/>
        <w:rPr>
          <w:rFonts w:asciiTheme="minorHAnsi" w:hAnsiTheme="minorHAnsi"/>
          <w:b/>
          <w:sz w:val="20"/>
          <w:szCs w:val="20"/>
        </w:rPr>
      </w:pPr>
      <w:r w:rsidRPr="000D73B6">
        <w:rPr>
          <w:rFonts w:asciiTheme="minorHAnsi" w:hAnsiTheme="minorHAnsi"/>
          <w:sz w:val="20"/>
          <w:szCs w:val="20"/>
        </w:rPr>
        <w:t xml:space="preserve">występowania do Prezesa PAŻP z wnioskami o zmianę struktury przestrzeni powietrznej w otoczeniu Lądowiska. </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lastRenderedPageBreak/>
        <w:t>§ 4.</w:t>
      </w:r>
      <w:r w:rsidRPr="000D73B6">
        <w:rPr>
          <w:rFonts w:asciiTheme="minorHAnsi" w:hAnsiTheme="minorHAnsi"/>
          <w:b/>
          <w:sz w:val="20"/>
          <w:szCs w:val="20"/>
        </w:rPr>
        <w:br/>
        <w:t>[Utrzymanie Lądowiska]</w:t>
      </w:r>
    </w:p>
    <w:p w:rsidR="00E96474" w:rsidRPr="000D73B6" w:rsidRDefault="00E96474" w:rsidP="009F4E5B">
      <w:pPr>
        <w:pStyle w:val="ListParagraph"/>
        <w:numPr>
          <w:ilvl w:val="0"/>
          <w:numId w:val="17"/>
        </w:numPr>
        <w:spacing w:after="0" w:line="240" w:lineRule="auto"/>
        <w:jc w:val="both"/>
        <w:rPr>
          <w:rFonts w:asciiTheme="minorHAnsi" w:hAnsiTheme="minorHAnsi" w:cs="Calibri"/>
          <w:color w:val="000000"/>
          <w:sz w:val="20"/>
          <w:szCs w:val="20"/>
        </w:rPr>
      </w:pPr>
      <w:r w:rsidRPr="000D73B6">
        <w:rPr>
          <w:rFonts w:asciiTheme="minorHAnsi" w:hAnsiTheme="minorHAnsi"/>
          <w:sz w:val="20"/>
          <w:szCs w:val="20"/>
        </w:rPr>
        <w:t>Administrator w ramach wykonywania obowiązków, o których mowa w § 2 pkt. 2) jest zobowiązany do:</w:t>
      </w:r>
    </w:p>
    <w:p w:rsidR="00E96474" w:rsidRPr="000D73B6" w:rsidRDefault="00E96474" w:rsidP="009F4E5B">
      <w:pPr>
        <w:pStyle w:val="ListParagraph"/>
        <w:numPr>
          <w:ilvl w:val="0"/>
          <w:numId w:val="18"/>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E96474" w:rsidRPr="000D73B6" w:rsidRDefault="00E96474" w:rsidP="009F4E5B">
      <w:pPr>
        <w:pStyle w:val="ListParagraph"/>
        <w:numPr>
          <w:ilvl w:val="0"/>
          <w:numId w:val="18"/>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minimum jednokrotnego w ciągu roku koszenia i zbioru skoszonej trawy z terenu Lądowiska poza granicą pola ruchu naziemnego,</w:t>
      </w:r>
    </w:p>
    <w:p w:rsidR="00E96474" w:rsidRPr="000D73B6" w:rsidRDefault="00E96474" w:rsidP="009F4E5B">
      <w:pPr>
        <w:pStyle w:val="ListParagraph"/>
        <w:numPr>
          <w:ilvl w:val="0"/>
          <w:numId w:val="18"/>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 xml:space="preserve">dodatkowego dwukrotnego w ciągu roku koszenia pasa o szerokości 2,5 m wzdłuż wewnętrznej strony granicy Lądowiska. </w:t>
      </w:r>
    </w:p>
    <w:p w:rsidR="00E96474" w:rsidRPr="000D73B6" w:rsidRDefault="00E96474" w:rsidP="009F4E5B">
      <w:pPr>
        <w:pStyle w:val="ListParagraph"/>
        <w:numPr>
          <w:ilvl w:val="0"/>
          <w:numId w:val="17"/>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Administrator jest zobowiązany do skoszenia wszystkich części pola ruchu naziemnego w czasie nie dłuższym niż 150 min od wyznaczenia przez PW.</w:t>
      </w:r>
    </w:p>
    <w:p w:rsidR="00E96474" w:rsidRPr="000D73B6" w:rsidRDefault="00E96474" w:rsidP="009F4E5B">
      <w:pPr>
        <w:pStyle w:val="ListParagraph"/>
        <w:numPr>
          <w:ilvl w:val="0"/>
          <w:numId w:val="17"/>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E96474" w:rsidRPr="000D73B6" w:rsidRDefault="00E96474" w:rsidP="009F4E5B">
      <w:pPr>
        <w:pStyle w:val="ListParagraph"/>
        <w:numPr>
          <w:ilvl w:val="0"/>
          <w:numId w:val="17"/>
        </w:numPr>
        <w:spacing w:after="0" w:line="240" w:lineRule="auto"/>
        <w:jc w:val="both"/>
        <w:rPr>
          <w:rFonts w:asciiTheme="minorHAnsi" w:hAnsiTheme="minorHAnsi"/>
          <w:sz w:val="20"/>
          <w:szCs w:val="20"/>
        </w:rPr>
      </w:pPr>
      <w:r w:rsidRPr="000D73B6">
        <w:rPr>
          <w:rFonts w:asciiTheme="minorHAnsi" w:hAnsiTheme="minorHAnsi" w:cs="Calibri"/>
          <w:color w:val="000000"/>
          <w:sz w:val="20"/>
          <w:szCs w:val="20"/>
        </w:rPr>
        <w:t>Koszty zakupienia i eksploatacji urządzeń niezbędnych do realizacji w/w obowiązków ponosi Administrator.</w:t>
      </w:r>
    </w:p>
    <w:p w:rsidR="00E96474" w:rsidRPr="000D73B6" w:rsidRDefault="00E96474" w:rsidP="009F4E5B">
      <w:pPr>
        <w:pStyle w:val="ListParagraph"/>
        <w:numPr>
          <w:ilvl w:val="0"/>
          <w:numId w:val="17"/>
        </w:numPr>
        <w:spacing w:after="0" w:line="240" w:lineRule="auto"/>
        <w:jc w:val="both"/>
        <w:rPr>
          <w:rFonts w:asciiTheme="minorHAnsi" w:hAnsiTheme="minorHAnsi"/>
          <w:b/>
          <w:sz w:val="20"/>
          <w:szCs w:val="20"/>
        </w:rPr>
      </w:pPr>
      <w:r w:rsidRPr="000D73B6">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5.</w:t>
      </w:r>
      <w:r w:rsidRPr="000D73B6">
        <w:rPr>
          <w:rFonts w:asciiTheme="minorHAnsi" w:hAnsiTheme="minorHAnsi"/>
          <w:b/>
          <w:sz w:val="20"/>
          <w:szCs w:val="20"/>
        </w:rPr>
        <w:br/>
        <w:t>[Wydawanie zgody na operacje lotnicze]</w:t>
      </w:r>
    </w:p>
    <w:p w:rsidR="00E96474" w:rsidRPr="000D73B6" w:rsidRDefault="00E96474" w:rsidP="009F4E5B">
      <w:pPr>
        <w:pStyle w:val="ListParagraph"/>
        <w:numPr>
          <w:ilvl w:val="0"/>
          <w:numId w:val="19"/>
        </w:numPr>
        <w:spacing w:after="0" w:line="240" w:lineRule="auto"/>
        <w:jc w:val="both"/>
        <w:rPr>
          <w:rFonts w:asciiTheme="minorHAnsi" w:hAnsiTheme="minorHAnsi"/>
          <w:sz w:val="20"/>
          <w:szCs w:val="20"/>
        </w:rPr>
      </w:pPr>
      <w:r w:rsidRPr="000D73B6">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E96474" w:rsidRPr="000D73B6" w:rsidRDefault="00E96474" w:rsidP="009F4E5B">
      <w:pPr>
        <w:pStyle w:val="ListParagraph"/>
        <w:numPr>
          <w:ilvl w:val="0"/>
          <w:numId w:val="19"/>
        </w:numPr>
        <w:spacing w:after="0" w:line="240" w:lineRule="auto"/>
        <w:jc w:val="both"/>
        <w:rPr>
          <w:rFonts w:asciiTheme="minorHAnsi" w:hAnsiTheme="minorHAnsi"/>
          <w:sz w:val="20"/>
          <w:szCs w:val="20"/>
        </w:rPr>
      </w:pPr>
      <w:r w:rsidRPr="000D73B6">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E96474" w:rsidRPr="000D73B6" w:rsidRDefault="00E96474" w:rsidP="009F4E5B">
      <w:pPr>
        <w:pStyle w:val="ListParagraph"/>
        <w:numPr>
          <w:ilvl w:val="0"/>
          <w:numId w:val="19"/>
        </w:numPr>
        <w:spacing w:after="0" w:line="240" w:lineRule="auto"/>
        <w:jc w:val="both"/>
        <w:rPr>
          <w:rFonts w:asciiTheme="minorHAnsi" w:hAnsiTheme="minorHAnsi"/>
          <w:sz w:val="20"/>
          <w:szCs w:val="20"/>
        </w:rPr>
      </w:pPr>
      <w:r w:rsidRPr="000D73B6">
        <w:rPr>
          <w:rFonts w:asciiTheme="minorHAnsi" w:hAnsiTheme="minorHAnsi"/>
          <w:sz w:val="20"/>
          <w:szCs w:val="20"/>
        </w:rPr>
        <w:t>Niezależnie pod przepisów ust. 1 i 2 pierwszeństwo wykonywania ma PW lub wskazane przez nią podmioty w celu wykonywania:</w:t>
      </w:r>
    </w:p>
    <w:p w:rsidR="00E96474" w:rsidRPr="000D73B6" w:rsidRDefault="00E96474" w:rsidP="009F4E5B">
      <w:pPr>
        <w:pStyle w:val="ListParagraph"/>
        <w:numPr>
          <w:ilvl w:val="0"/>
          <w:numId w:val="22"/>
        </w:numPr>
        <w:spacing w:after="0" w:line="240" w:lineRule="auto"/>
        <w:jc w:val="both"/>
        <w:rPr>
          <w:rFonts w:asciiTheme="minorHAnsi" w:hAnsiTheme="minorHAnsi"/>
          <w:sz w:val="20"/>
          <w:szCs w:val="20"/>
        </w:rPr>
      </w:pPr>
      <w:r w:rsidRPr="000D73B6">
        <w:rPr>
          <w:rFonts w:asciiTheme="minorHAnsi" w:hAnsiTheme="minorHAnsi"/>
          <w:sz w:val="20"/>
          <w:szCs w:val="20"/>
        </w:rPr>
        <w:t>Lotów badawczych bezzałogowymi oraz załogowymi statkami powietrznymi,</w:t>
      </w:r>
    </w:p>
    <w:p w:rsidR="00E96474" w:rsidRPr="000D73B6" w:rsidRDefault="00E96474" w:rsidP="009F4E5B">
      <w:pPr>
        <w:pStyle w:val="ListParagraph"/>
        <w:numPr>
          <w:ilvl w:val="0"/>
          <w:numId w:val="22"/>
        </w:numPr>
        <w:spacing w:after="0" w:line="240" w:lineRule="auto"/>
        <w:jc w:val="both"/>
        <w:rPr>
          <w:rFonts w:asciiTheme="minorHAnsi" w:hAnsiTheme="minorHAnsi"/>
          <w:sz w:val="20"/>
          <w:szCs w:val="20"/>
        </w:rPr>
      </w:pPr>
      <w:r w:rsidRPr="000D73B6">
        <w:rPr>
          <w:rFonts w:asciiTheme="minorHAnsi" w:hAnsiTheme="minorHAnsi"/>
          <w:sz w:val="20"/>
          <w:szCs w:val="20"/>
        </w:rPr>
        <w:t>Pomiarów na Lądowisku,</w:t>
      </w:r>
    </w:p>
    <w:p w:rsidR="00E96474" w:rsidRPr="000D73B6" w:rsidRDefault="00E96474" w:rsidP="009F4E5B">
      <w:pPr>
        <w:pStyle w:val="ListParagraph"/>
        <w:numPr>
          <w:ilvl w:val="0"/>
          <w:numId w:val="22"/>
        </w:numPr>
        <w:spacing w:after="0" w:line="240" w:lineRule="auto"/>
        <w:jc w:val="both"/>
        <w:rPr>
          <w:rFonts w:asciiTheme="minorHAnsi" w:hAnsiTheme="minorHAnsi"/>
          <w:sz w:val="20"/>
          <w:szCs w:val="20"/>
        </w:rPr>
      </w:pPr>
      <w:r w:rsidRPr="000D73B6">
        <w:rPr>
          <w:rFonts w:asciiTheme="minorHAnsi" w:hAnsiTheme="minorHAnsi"/>
          <w:sz w:val="20"/>
          <w:szCs w:val="20"/>
        </w:rPr>
        <w:t>Prac związanych z badaniami przy użyciu radia lub radarów.</w:t>
      </w:r>
    </w:p>
    <w:p w:rsidR="00E96474" w:rsidRPr="000D73B6" w:rsidRDefault="00E96474" w:rsidP="009F4E5B">
      <w:pPr>
        <w:pStyle w:val="ListParagraph"/>
        <w:numPr>
          <w:ilvl w:val="0"/>
          <w:numId w:val="19"/>
        </w:numPr>
        <w:spacing w:after="0" w:line="240" w:lineRule="auto"/>
        <w:jc w:val="both"/>
        <w:rPr>
          <w:rFonts w:asciiTheme="minorHAnsi" w:hAnsiTheme="minorHAnsi"/>
          <w:b/>
          <w:sz w:val="20"/>
          <w:szCs w:val="20"/>
        </w:rPr>
      </w:pPr>
      <w:r w:rsidRPr="000D73B6">
        <w:rPr>
          <w:rFonts w:asciiTheme="minorHAnsi" w:hAnsiTheme="minorHAnsi"/>
          <w:sz w:val="20"/>
          <w:szCs w:val="20"/>
        </w:rPr>
        <w:t>Ułożenie ruchu lotniczego z uwzględnieniem ust. 3 należy do Administratora.</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6.</w:t>
      </w:r>
      <w:r w:rsidRPr="000D73B6">
        <w:rPr>
          <w:rFonts w:asciiTheme="minorHAnsi" w:hAnsiTheme="minorHAnsi"/>
          <w:b/>
          <w:sz w:val="20"/>
          <w:szCs w:val="20"/>
        </w:rPr>
        <w:br/>
        <w:t>[Prowadzenie Lądowiska]</w:t>
      </w:r>
    </w:p>
    <w:p w:rsidR="00E96474" w:rsidRPr="000D73B6" w:rsidRDefault="00E96474" w:rsidP="009F4E5B">
      <w:pPr>
        <w:pStyle w:val="ListParagraph"/>
        <w:numPr>
          <w:ilvl w:val="0"/>
          <w:numId w:val="20"/>
        </w:numPr>
        <w:spacing w:after="0" w:line="240" w:lineRule="auto"/>
        <w:jc w:val="both"/>
        <w:rPr>
          <w:rFonts w:asciiTheme="minorHAnsi" w:hAnsiTheme="minorHAnsi"/>
          <w:sz w:val="20"/>
          <w:szCs w:val="20"/>
        </w:rPr>
      </w:pPr>
      <w:r w:rsidRPr="000D73B6">
        <w:rPr>
          <w:rFonts w:asciiTheme="minorHAnsi" w:hAnsiTheme="minorHAnsi"/>
          <w:sz w:val="20"/>
          <w:szCs w:val="20"/>
        </w:rPr>
        <w:t>W celu wykonania obowiązków, o których mowa w § 2 pkt. 3, Administrator jest zobowiązany do:</w:t>
      </w:r>
    </w:p>
    <w:p w:rsidR="00E96474" w:rsidRPr="000D73B6" w:rsidRDefault="00E96474" w:rsidP="009F4E5B">
      <w:pPr>
        <w:pStyle w:val="ListParagraph"/>
        <w:numPr>
          <w:ilvl w:val="0"/>
          <w:numId w:val="21"/>
        </w:numPr>
        <w:spacing w:after="0" w:line="240" w:lineRule="auto"/>
        <w:jc w:val="both"/>
        <w:rPr>
          <w:rFonts w:asciiTheme="minorHAnsi" w:hAnsiTheme="minorHAnsi" w:cs="Calibri"/>
          <w:color w:val="000000"/>
          <w:sz w:val="20"/>
          <w:szCs w:val="20"/>
        </w:rPr>
      </w:pPr>
      <w:r w:rsidRPr="000D73B6">
        <w:rPr>
          <w:rFonts w:asciiTheme="minorHAnsi" w:hAnsiTheme="minorHAnsi"/>
          <w:sz w:val="20"/>
          <w:szCs w:val="20"/>
        </w:rPr>
        <w:t>wykonywania wszystkich obowiązków przypisanych Administratorowi w Regulaminie Lądowiska stanowiącym załącznik do umowy,</w:t>
      </w:r>
    </w:p>
    <w:p w:rsidR="00E96474" w:rsidRPr="000D73B6" w:rsidRDefault="00E96474" w:rsidP="009F4E5B">
      <w:pPr>
        <w:pStyle w:val="ListParagraph"/>
        <w:numPr>
          <w:ilvl w:val="0"/>
          <w:numId w:val="21"/>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wykonywania codziennych inspekcji pola ruchu naziemnego w celu wykrycia uszkodzeń darni, pozostawienia przedmiotów i innych zagrożeń dla ruchu,</w:t>
      </w:r>
    </w:p>
    <w:p w:rsidR="00E96474" w:rsidRPr="000D73B6" w:rsidRDefault="00E96474" w:rsidP="009F4E5B">
      <w:pPr>
        <w:pStyle w:val="ListParagraph"/>
        <w:numPr>
          <w:ilvl w:val="0"/>
          <w:numId w:val="21"/>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utrzymywania stałych ograniczników granicy pola ruchu naziemnego,</w:t>
      </w:r>
    </w:p>
    <w:p w:rsidR="00E96474" w:rsidRPr="000D73B6" w:rsidRDefault="00E96474" w:rsidP="009F4E5B">
      <w:pPr>
        <w:pStyle w:val="ListParagraph"/>
        <w:numPr>
          <w:ilvl w:val="0"/>
          <w:numId w:val="21"/>
        </w:numPr>
        <w:spacing w:after="0" w:line="240" w:lineRule="auto"/>
        <w:jc w:val="both"/>
        <w:rPr>
          <w:rFonts w:asciiTheme="minorHAnsi" w:hAnsiTheme="minorHAnsi" w:cs="Calibri"/>
          <w:color w:val="000000"/>
          <w:sz w:val="20"/>
          <w:szCs w:val="20"/>
        </w:rPr>
      </w:pPr>
      <w:r w:rsidRPr="000D73B6">
        <w:rPr>
          <w:rFonts w:asciiTheme="minorHAnsi" w:hAnsiTheme="minorHAnsi" w:cs="Calibri"/>
          <w:color w:val="000000"/>
          <w:sz w:val="20"/>
          <w:szCs w:val="20"/>
        </w:rPr>
        <w:t>utrzymywania infrastruktury lądowiska (światła, wskaźniki kierunku wiatru),</w:t>
      </w:r>
    </w:p>
    <w:p w:rsidR="00E96474" w:rsidRPr="000D73B6" w:rsidRDefault="00E96474" w:rsidP="009F4E5B">
      <w:pPr>
        <w:pStyle w:val="ListParagraph"/>
        <w:numPr>
          <w:ilvl w:val="0"/>
          <w:numId w:val="21"/>
        </w:numPr>
        <w:spacing w:after="0" w:line="240" w:lineRule="auto"/>
        <w:jc w:val="both"/>
        <w:rPr>
          <w:rFonts w:asciiTheme="minorHAnsi" w:hAnsiTheme="minorHAnsi"/>
          <w:sz w:val="20"/>
          <w:szCs w:val="20"/>
        </w:rPr>
      </w:pPr>
      <w:r w:rsidRPr="000D73B6">
        <w:rPr>
          <w:rFonts w:asciiTheme="minorHAnsi" w:hAnsiTheme="minorHAnsi" w:cs="Calibri"/>
          <w:color w:val="000000"/>
          <w:sz w:val="20"/>
          <w:szCs w:val="20"/>
        </w:rPr>
        <w:t>sprawowania bieżącego nadzoru nad ogrodzeniem oraz bramami Lądowiska.</w:t>
      </w:r>
    </w:p>
    <w:p w:rsidR="00E96474" w:rsidRPr="000D73B6" w:rsidRDefault="00E96474" w:rsidP="009F4E5B">
      <w:pPr>
        <w:pStyle w:val="ListParagraph"/>
        <w:numPr>
          <w:ilvl w:val="0"/>
          <w:numId w:val="20"/>
        </w:numPr>
        <w:spacing w:after="0" w:line="240" w:lineRule="auto"/>
        <w:jc w:val="both"/>
        <w:rPr>
          <w:rFonts w:asciiTheme="minorHAnsi" w:hAnsiTheme="minorHAnsi"/>
          <w:sz w:val="20"/>
          <w:szCs w:val="20"/>
        </w:rPr>
      </w:pPr>
      <w:r w:rsidRPr="000D73B6">
        <w:rPr>
          <w:rFonts w:asciiTheme="minorHAnsi" w:hAnsiTheme="minorHAnsi"/>
          <w:sz w:val="20"/>
          <w:szCs w:val="20"/>
        </w:rPr>
        <w:t>Raport z wykonania inspekcji pola ruchu naziemnego musi być odnotowany w książce kontroli Lądowiska.</w:t>
      </w:r>
    </w:p>
    <w:p w:rsidR="00E96474" w:rsidRPr="000D73B6" w:rsidRDefault="00E96474" w:rsidP="009F4E5B">
      <w:pPr>
        <w:pStyle w:val="ListParagraph"/>
        <w:numPr>
          <w:ilvl w:val="0"/>
          <w:numId w:val="20"/>
        </w:numPr>
        <w:spacing w:after="0" w:line="240" w:lineRule="auto"/>
        <w:jc w:val="both"/>
        <w:rPr>
          <w:rFonts w:asciiTheme="minorHAnsi" w:hAnsiTheme="minorHAnsi"/>
          <w:sz w:val="20"/>
          <w:szCs w:val="20"/>
        </w:rPr>
      </w:pPr>
      <w:r w:rsidRPr="000D73B6">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E96474" w:rsidRPr="000D73B6" w:rsidRDefault="00E96474" w:rsidP="009F4E5B">
      <w:pPr>
        <w:pStyle w:val="ListParagraph"/>
        <w:numPr>
          <w:ilvl w:val="0"/>
          <w:numId w:val="20"/>
        </w:numPr>
        <w:spacing w:after="0" w:line="240" w:lineRule="auto"/>
        <w:jc w:val="both"/>
        <w:rPr>
          <w:rFonts w:asciiTheme="minorHAnsi" w:hAnsiTheme="minorHAnsi"/>
          <w:b/>
          <w:sz w:val="20"/>
          <w:szCs w:val="20"/>
        </w:rPr>
      </w:pPr>
      <w:r w:rsidRPr="000D73B6">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lastRenderedPageBreak/>
        <w:t>§ 7.</w:t>
      </w:r>
      <w:r w:rsidRPr="000D73B6">
        <w:rPr>
          <w:rFonts w:asciiTheme="minorHAnsi" w:hAnsiTheme="minorHAnsi"/>
          <w:b/>
          <w:sz w:val="20"/>
          <w:szCs w:val="20"/>
        </w:rPr>
        <w:br/>
        <w:t>[Udostępnianie Lądowiska]</w:t>
      </w:r>
    </w:p>
    <w:p w:rsidR="00E96474" w:rsidRPr="003613FA" w:rsidRDefault="00E96474" w:rsidP="003613FA">
      <w:pPr>
        <w:pStyle w:val="Listapunktowana"/>
        <w:spacing w:after="0" w:line="240" w:lineRule="auto"/>
        <w:rPr>
          <w:rFonts w:asciiTheme="minorHAnsi" w:hAnsiTheme="minorHAnsi"/>
          <w:sz w:val="20"/>
          <w:szCs w:val="20"/>
        </w:rPr>
      </w:pPr>
      <w:r w:rsidRPr="003613FA">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E96474" w:rsidRPr="003613FA" w:rsidRDefault="00E96474" w:rsidP="003613FA">
      <w:pPr>
        <w:pStyle w:val="Listapunktowana"/>
        <w:spacing w:after="0" w:line="240" w:lineRule="auto"/>
        <w:rPr>
          <w:rFonts w:asciiTheme="minorHAnsi" w:hAnsiTheme="minorHAnsi"/>
          <w:sz w:val="20"/>
          <w:szCs w:val="20"/>
        </w:rPr>
      </w:pPr>
      <w:r w:rsidRPr="003613FA">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E96474" w:rsidRPr="003613FA" w:rsidRDefault="00E96474" w:rsidP="003613FA">
      <w:pPr>
        <w:pStyle w:val="Listapunktowana"/>
        <w:spacing w:after="0" w:line="240" w:lineRule="auto"/>
        <w:rPr>
          <w:rFonts w:asciiTheme="minorHAnsi" w:hAnsiTheme="minorHAnsi"/>
          <w:b/>
          <w:sz w:val="20"/>
          <w:szCs w:val="20"/>
        </w:rPr>
      </w:pPr>
      <w:r w:rsidRPr="003613FA">
        <w:rPr>
          <w:rFonts w:asciiTheme="minorHAnsi" w:hAnsiTheme="minorHAnsi"/>
          <w:sz w:val="20"/>
          <w:szCs w:val="20"/>
        </w:rPr>
        <w:t>O terminie, dokładnym miejscu i czasie trwania imprez lub wydarzeń PW musi poinformować Administratora co najmniej 7 dni przed ich rozpoczęciem.</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8.</w:t>
      </w:r>
      <w:r w:rsidRPr="000D73B6">
        <w:rPr>
          <w:rFonts w:asciiTheme="minorHAnsi" w:hAnsiTheme="minorHAnsi"/>
          <w:b/>
          <w:sz w:val="20"/>
          <w:szCs w:val="20"/>
        </w:rPr>
        <w:br/>
        <w:t>[Pobieranie opłat lotniskowych]</w:t>
      </w:r>
    </w:p>
    <w:p w:rsidR="00E96474" w:rsidRPr="000D73B6" w:rsidRDefault="00E96474" w:rsidP="009F4E5B">
      <w:pPr>
        <w:pStyle w:val="ListParagraph"/>
        <w:numPr>
          <w:ilvl w:val="0"/>
          <w:numId w:val="23"/>
        </w:numPr>
        <w:spacing w:after="0" w:line="240" w:lineRule="auto"/>
        <w:jc w:val="both"/>
        <w:rPr>
          <w:rFonts w:asciiTheme="minorHAnsi" w:hAnsiTheme="minorHAnsi"/>
          <w:sz w:val="20"/>
          <w:szCs w:val="20"/>
        </w:rPr>
      </w:pPr>
      <w:r w:rsidRPr="000D73B6">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E96474" w:rsidRPr="000D73B6" w:rsidRDefault="00E96474" w:rsidP="009F4E5B">
      <w:pPr>
        <w:pStyle w:val="ListParagraph"/>
        <w:numPr>
          <w:ilvl w:val="0"/>
          <w:numId w:val="23"/>
        </w:numPr>
        <w:spacing w:after="0" w:line="240" w:lineRule="auto"/>
        <w:jc w:val="both"/>
        <w:rPr>
          <w:rFonts w:asciiTheme="minorHAnsi" w:hAnsiTheme="minorHAnsi"/>
          <w:sz w:val="20"/>
          <w:szCs w:val="20"/>
        </w:rPr>
      </w:pPr>
      <w:r w:rsidRPr="000D73B6">
        <w:rPr>
          <w:rFonts w:asciiTheme="minorHAnsi" w:hAnsiTheme="minorHAnsi"/>
          <w:sz w:val="20"/>
          <w:szCs w:val="20"/>
        </w:rPr>
        <w:t xml:space="preserve">Administrator jest zobowiązany do prowadzenia rejestru wszystkich operacji lotniczych. </w:t>
      </w:r>
    </w:p>
    <w:p w:rsidR="00E96474" w:rsidRPr="000D73B6" w:rsidRDefault="00E96474" w:rsidP="009F4E5B">
      <w:pPr>
        <w:pStyle w:val="ListParagraph"/>
        <w:numPr>
          <w:ilvl w:val="0"/>
          <w:numId w:val="23"/>
        </w:numPr>
        <w:spacing w:after="0" w:line="240" w:lineRule="auto"/>
        <w:jc w:val="both"/>
        <w:rPr>
          <w:rFonts w:asciiTheme="minorHAnsi" w:hAnsiTheme="minorHAnsi"/>
          <w:sz w:val="20"/>
          <w:szCs w:val="20"/>
        </w:rPr>
      </w:pPr>
      <w:r w:rsidRPr="000D73B6">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E96474" w:rsidRPr="000D73B6" w:rsidRDefault="00E96474" w:rsidP="009F4E5B">
      <w:pPr>
        <w:pStyle w:val="ListParagraph"/>
        <w:numPr>
          <w:ilvl w:val="0"/>
          <w:numId w:val="23"/>
        </w:numPr>
        <w:spacing w:after="0" w:line="240" w:lineRule="auto"/>
        <w:jc w:val="both"/>
        <w:rPr>
          <w:rFonts w:asciiTheme="minorHAnsi" w:hAnsiTheme="minorHAnsi"/>
          <w:b/>
          <w:sz w:val="20"/>
          <w:szCs w:val="20"/>
        </w:rPr>
      </w:pPr>
      <w:r w:rsidRPr="000D73B6">
        <w:rPr>
          <w:rFonts w:asciiTheme="minorHAnsi" w:hAnsiTheme="minorHAnsi"/>
          <w:sz w:val="20"/>
          <w:szCs w:val="20"/>
        </w:rPr>
        <w:t>Jeżeli źródła wskazane w ust. 3 wskażą, że liczba ujawnionych w rejestrze operacji lotniczych jest mniejsza o co najmniej 10% badanego okresu, Administrator pokrywa utracony przychód PW z własnych źródeł. Wyrównany przychód nie jest uwzględniany w obliczeniu wynagrodzenia Administratora zgodnie z Umową.</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9.</w:t>
      </w:r>
      <w:r w:rsidRPr="000D73B6">
        <w:rPr>
          <w:rFonts w:asciiTheme="minorHAnsi" w:hAnsiTheme="minorHAnsi"/>
          <w:b/>
          <w:sz w:val="20"/>
          <w:szCs w:val="20"/>
        </w:rPr>
        <w:br/>
        <w:t>[Wynagrodzenie]</w:t>
      </w:r>
    </w:p>
    <w:p w:rsidR="00E96474" w:rsidRPr="000D73B6" w:rsidRDefault="00E96474" w:rsidP="009F4E5B">
      <w:pPr>
        <w:pStyle w:val="ListParagraph"/>
        <w:numPr>
          <w:ilvl w:val="0"/>
          <w:numId w:val="24"/>
        </w:numPr>
        <w:spacing w:after="0" w:line="240" w:lineRule="auto"/>
        <w:jc w:val="both"/>
        <w:rPr>
          <w:rFonts w:asciiTheme="minorHAnsi" w:hAnsiTheme="minorHAnsi"/>
          <w:sz w:val="20"/>
          <w:szCs w:val="20"/>
        </w:rPr>
      </w:pPr>
      <w:r w:rsidRPr="000D73B6">
        <w:rPr>
          <w:rFonts w:asciiTheme="minorHAnsi" w:hAnsiTheme="minorHAnsi"/>
          <w:sz w:val="20"/>
          <w:szCs w:val="20"/>
        </w:rPr>
        <w:t>Administratorowi przysługuje wynagrodzenie w wysokości:</w:t>
      </w:r>
    </w:p>
    <w:p w:rsidR="00E96474" w:rsidRPr="000D73B6" w:rsidRDefault="00E96474" w:rsidP="009F4E5B">
      <w:pPr>
        <w:pStyle w:val="ListParagraph"/>
        <w:numPr>
          <w:ilvl w:val="0"/>
          <w:numId w:val="30"/>
        </w:numPr>
        <w:spacing w:after="0" w:line="240" w:lineRule="auto"/>
        <w:jc w:val="both"/>
        <w:rPr>
          <w:rFonts w:asciiTheme="minorHAnsi" w:hAnsiTheme="minorHAnsi"/>
          <w:sz w:val="20"/>
          <w:szCs w:val="20"/>
        </w:rPr>
      </w:pPr>
      <w:r w:rsidRPr="000D73B6">
        <w:rPr>
          <w:rFonts w:asciiTheme="minorHAnsi" w:hAnsiTheme="minorHAnsi"/>
          <w:sz w:val="20"/>
          <w:szCs w:val="20"/>
        </w:rPr>
        <w:t>……% od wartości netto przychodów z opłat lotniskowych pobieranych zgodnie z § 8 ust. 2 Umowy.</w:t>
      </w:r>
    </w:p>
    <w:p w:rsidR="00E96474" w:rsidRPr="000D73B6" w:rsidRDefault="00E96474" w:rsidP="009F4E5B">
      <w:pPr>
        <w:pStyle w:val="ListParagraph"/>
        <w:numPr>
          <w:ilvl w:val="0"/>
          <w:numId w:val="24"/>
        </w:numPr>
        <w:spacing w:after="0" w:line="240" w:lineRule="auto"/>
        <w:jc w:val="both"/>
        <w:rPr>
          <w:rFonts w:asciiTheme="minorHAnsi" w:hAnsiTheme="minorHAnsi"/>
          <w:sz w:val="20"/>
          <w:szCs w:val="20"/>
        </w:rPr>
      </w:pPr>
      <w:r w:rsidRPr="000D73B6">
        <w:rPr>
          <w:rFonts w:asciiTheme="minorHAnsi" w:hAnsiTheme="minorHAnsi"/>
          <w:sz w:val="20"/>
          <w:szCs w:val="20"/>
        </w:rPr>
        <w:t>Administrator przekazuje PW nie później niż do 7 dnia miesiąca:</w:t>
      </w:r>
    </w:p>
    <w:p w:rsidR="00E96474" w:rsidRPr="000D73B6" w:rsidRDefault="00E96474" w:rsidP="009F4E5B">
      <w:pPr>
        <w:pStyle w:val="ListParagraph"/>
        <w:numPr>
          <w:ilvl w:val="0"/>
          <w:numId w:val="25"/>
        </w:numPr>
        <w:spacing w:after="0" w:line="240" w:lineRule="auto"/>
        <w:jc w:val="both"/>
        <w:rPr>
          <w:rFonts w:asciiTheme="minorHAnsi" w:hAnsiTheme="minorHAnsi"/>
          <w:sz w:val="20"/>
          <w:szCs w:val="20"/>
        </w:rPr>
      </w:pPr>
      <w:r w:rsidRPr="000D73B6">
        <w:rPr>
          <w:rFonts w:asciiTheme="minorHAnsi" w:hAnsiTheme="minorHAnsi"/>
          <w:sz w:val="20"/>
          <w:szCs w:val="20"/>
        </w:rPr>
        <w:t>zestawienie liczby operacji lotniczych, ich rodzaju oraz wysokości pobranych opłat lotniskowych za miesiąc poprzedni.</w:t>
      </w:r>
    </w:p>
    <w:p w:rsidR="00E96474" w:rsidRPr="000D73B6" w:rsidRDefault="00E96474" w:rsidP="009F4E5B">
      <w:pPr>
        <w:pStyle w:val="ListParagraph"/>
        <w:numPr>
          <w:ilvl w:val="0"/>
          <w:numId w:val="25"/>
        </w:numPr>
        <w:spacing w:after="0" w:line="240" w:lineRule="auto"/>
        <w:jc w:val="both"/>
        <w:rPr>
          <w:rFonts w:asciiTheme="minorHAnsi" w:hAnsiTheme="minorHAnsi"/>
          <w:sz w:val="20"/>
          <w:szCs w:val="20"/>
        </w:rPr>
      </w:pPr>
      <w:r w:rsidRPr="000D73B6">
        <w:rPr>
          <w:rFonts w:asciiTheme="minorHAnsi" w:hAnsiTheme="minorHAnsi"/>
          <w:sz w:val="20"/>
          <w:szCs w:val="20"/>
        </w:rPr>
        <w:t>obliczenie należnego wynagrodzenia.</w:t>
      </w:r>
    </w:p>
    <w:p w:rsidR="00E96474" w:rsidRPr="000D73B6" w:rsidRDefault="00E96474" w:rsidP="009F4E5B">
      <w:pPr>
        <w:pStyle w:val="ListParagraph"/>
        <w:numPr>
          <w:ilvl w:val="0"/>
          <w:numId w:val="24"/>
        </w:numPr>
        <w:spacing w:after="0" w:line="240" w:lineRule="auto"/>
        <w:jc w:val="both"/>
        <w:rPr>
          <w:rFonts w:asciiTheme="minorHAnsi" w:hAnsiTheme="minorHAnsi"/>
          <w:sz w:val="20"/>
          <w:szCs w:val="20"/>
        </w:rPr>
      </w:pPr>
      <w:r w:rsidRPr="000D73B6">
        <w:rPr>
          <w:rFonts w:asciiTheme="minorHAnsi" w:hAnsiTheme="minorHAnsi"/>
          <w:sz w:val="20"/>
          <w:szCs w:val="20"/>
        </w:rPr>
        <w:t>Jeżeli PW w terminie 7 dni nie wnosi uwag do zestawień, Administrator wystawia fakturę VAT określającą wynagrodzenie obliczone na podstawie powyższych przepisów.</w:t>
      </w:r>
    </w:p>
    <w:p w:rsidR="00E96474" w:rsidRPr="000D73B6" w:rsidRDefault="00E96474" w:rsidP="009F4E5B">
      <w:pPr>
        <w:pStyle w:val="ListParagraph"/>
        <w:numPr>
          <w:ilvl w:val="0"/>
          <w:numId w:val="24"/>
        </w:numPr>
        <w:spacing w:after="0" w:line="240" w:lineRule="auto"/>
        <w:jc w:val="both"/>
        <w:rPr>
          <w:rFonts w:asciiTheme="minorHAnsi" w:hAnsiTheme="minorHAnsi"/>
          <w:sz w:val="20"/>
          <w:szCs w:val="20"/>
        </w:rPr>
      </w:pPr>
      <w:r w:rsidRPr="000D73B6">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E96474" w:rsidRPr="000D73B6" w:rsidRDefault="00E96474" w:rsidP="009F4E5B">
      <w:pPr>
        <w:pStyle w:val="ListParagraph"/>
        <w:numPr>
          <w:ilvl w:val="0"/>
          <w:numId w:val="24"/>
        </w:numPr>
        <w:spacing w:after="0" w:line="240" w:lineRule="auto"/>
        <w:jc w:val="both"/>
        <w:rPr>
          <w:rFonts w:asciiTheme="minorHAnsi" w:hAnsiTheme="minorHAnsi"/>
          <w:b/>
          <w:sz w:val="20"/>
          <w:szCs w:val="20"/>
        </w:rPr>
      </w:pPr>
      <w:r w:rsidRPr="000D73B6">
        <w:rPr>
          <w:rFonts w:asciiTheme="minorHAnsi" w:hAnsiTheme="minorHAnsi"/>
          <w:sz w:val="20"/>
          <w:szCs w:val="20"/>
        </w:rPr>
        <w:t>PW nie jest zobowiązana do wyrównywania jakichkolwiek strat, jeżeli wynagrodzenie określone w ust. 1 nie pokryje kosztów Administratora.</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10</w:t>
      </w:r>
      <w:r w:rsidRPr="000D73B6">
        <w:rPr>
          <w:rFonts w:asciiTheme="minorHAnsi" w:hAnsiTheme="minorHAnsi"/>
          <w:b/>
          <w:sz w:val="20"/>
          <w:szCs w:val="20"/>
        </w:rPr>
        <w:br/>
        <w:t>[Odpowiedzialność stron]</w:t>
      </w:r>
    </w:p>
    <w:p w:rsidR="00E96474" w:rsidRPr="000D73B6" w:rsidRDefault="00E96474" w:rsidP="009F4E5B">
      <w:pPr>
        <w:pStyle w:val="ListParagraph"/>
        <w:numPr>
          <w:ilvl w:val="0"/>
          <w:numId w:val="27"/>
        </w:numPr>
        <w:spacing w:after="0" w:line="240" w:lineRule="auto"/>
        <w:jc w:val="both"/>
        <w:rPr>
          <w:rFonts w:asciiTheme="minorHAnsi" w:hAnsiTheme="minorHAnsi"/>
          <w:sz w:val="20"/>
          <w:szCs w:val="20"/>
        </w:rPr>
      </w:pPr>
      <w:r w:rsidRPr="000D73B6">
        <w:rPr>
          <w:rFonts w:asciiTheme="minorHAnsi" w:hAnsiTheme="minorHAnsi"/>
          <w:sz w:val="20"/>
          <w:szCs w:val="20"/>
        </w:rPr>
        <w:t>Za prawidłowe wykonanie obowiązków określonych w Umowie strony odpowiadają zgodnie z ich treścią.</w:t>
      </w:r>
    </w:p>
    <w:p w:rsidR="00E96474" w:rsidRPr="000D73B6" w:rsidRDefault="00E96474" w:rsidP="009F4E5B">
      <w:pPr>
        <w:pStyle w:val="ListParagraph"/>
        <w:numPr>
          <w:ilvl w:val="0"/>
          <w:numId w:val="27"/>
        </w:numPr>
        <w:spacing w:after="0" w:line="240" w:lineRule="auto"/>
        <w:jc w:val="both"/>
        <w:rPr>
          <w:rFonts w:asciiTheme="minorHAnsi" w:hAnsiTheme="minorHAnsi"/>
          <w:sz w:val="20"/>
          <w:szCs w:val="20"/>
        </w:rPr>
      </w:pPr>
      <w:r w:rsidRPr="000D73B6">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E96474" w:rsidRPr="000D73B6" w:rsidRDefault="00E96474" w:rsidP="009F4E5B">
      <w:pPr>
        <w:pStyle w:val="ListParagraph"/>
        <w:numPr>
          <w:ilvl w:val="0"/>
          <w:numId w:val="27"/>
        </w:numPr>
        <w:spacing w:after="0" w:line="240" w:lineRule="auto"/>
        <w:jc w:val="both"/>
        <w:rPr>
          <w:rFonts w:asciiTheme="minorHAnsi" w:hAnsiTheme="minorHAnsi"/>
          <w:color w:val="00000A"/>
          <w:sz w:val="20"/>
          <w:szCs w:val="20"/>
        </w:rPr>
      </w:pPr>
      <w:r w:rsidRPr="000D73B6">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 4 ust. 1, § 5 ust. 1 i 2 lub § 6 ust. 1 Umowy. </w:t>
      </w:r>
    </w:p>
    <w:p w:rsidR="00E96474" w:rsidRPr="000D73B6" w:rsidRDefault="00E96474" w:rsidP="009F4E5B">
      <w:pPr>
        <w:pStyle w:val="Tekstpodstawowy"/>
        <w:numPr>
          <w:ilvl w:val="0"/>
          <w:numId w:val="27"/>
        </w:numPr>
        <w:suppressAutoHyphens/>
        <w:spacing w:after="0" w:line="240" w:lineRule="auto"/>
        <w:jc w:val="both"/>
        <w:rPr>
          <w:rFonts w:asciiTheme="minorHAnsi" w:hAnsiTheme="minorHAnsi"/>
          <w:sz w:val="20"/>
          <w:szCs w:val="20"/>
        </w:rPr>
      </w:pPr>
      <w:r w:rsidRPr="000D73B6">
        <w:rPr>
          <w:rFonts w:asciiTheme="minorHAnsi" w:hAnsiTheme="minorHAnsi"/>
          <w:color w:val="00000A"/>
          <w:sz w:val="20"/>
          <w:szCs w:val="20"/>
        </w:rPr>
        <w:t xml:space="preserve">W razie wystąpienia przez osoby trzecie przeciwko PW z roszczeniami wynikającymi z nieprawidłowego wykonywania lub niewykonywania przez Administratora obowiązków wynikających z niniejszej umowy Administrator jest zobowiązany, na każde żądanie PW i w zakresie dozwolonym przez prawo, niezwłocznie wstąpić do toczącego się postępowania, a w razie braku takiej możliwości — wystąpić z interwencją uboczną po stronie PW. Ponadto Administrator zapłaci w imieniu PW na rzecz osoby trzeciej kwoty zasądzone w tym zakresie od PW na jej rzecz tytułem odszkodowań  i innych kosztów (w tym kosztów zastępstwa procesowego) lub kwoty wynikające z ugody sądowej lub </w:t>
      </w:r>
      <w:r w:rsidRPr="000D73B6">
        <w:rPr>
          <w:rFonts w:asciiTheme="minorHAnsi" w:hAnsiTheme="minorHAnsi"/>
          <w:color w:val="00000A"/>
          <w:sz w:val="20"/>
          <w:szCs w:val="20"/>
        </w:rPr>
        <w:lastRenderedPageBreak/>
        <w:t>przyznane na podstawie innego ostatecznego orzeczenia lub ostatecznej decyzji odpowiednich organów administracji publicznej, a w razie zapłacenia tych kwot bezpośrednio przez PW – zwróci je PW oraz wszelkie poniesione w związku z tym przez PW koszty. W każdym wypadku Administrator  zwróci Zleceniodawcy poniesione uzasadnione koszty pomocy prawnej oraz doradztwa technicznego i prawnego związanych z obroną PW przed roszczeniami osoby trzeciej, które nie zostały pokryte zasądzonymi/wyegzekwowanymi na rzecz PW od osoby trzeciej kosztami zastępstwa procesowego.</w:t>
      </w:r>
    </w:p>
    <w:p w:rsidR="00E96474" w:rsidRPr="000D73B6" w:rsidRDefault="00E96474" w:rsidP="009F4E5B">
      <w:pPr>
        <w:pStyle w:val="ListParagraph"/>
        <w:numPr>
          <w:ilvl w:val="0"/>
          <w:numId w:val="27"/>
        </w:numPr>
        <w:spacing w:after="0" w:line="240" w:lineRule="auto"/>
        <w:jc w:val="both"/>
        <w:rPr>
          <w:rFonts w:asciiTheme="minorHAnsi" w:hAnsiTheme="minorHAnsi"/>
          <w:sz w:val="20"/>
          <w:szCs w:val="20"/>
        </w:rPr>
      </w:pPr>
      <w:r w:rsidRPr="000D73B6">
        <w:rPr>
          <w:rFonts w:asciiTheme="minorHAnsi" w:hAnsiTheme="minorHAnsi"/>
          <w:sz w:val="20"/>
          <w:szCs w:val="20"/>
        </w:rPr>
        <w:t>Odpowiedzialność odszkodowawcza obejmuje zarówno pokrycie szkody jak i wynagrodzenie za utracone korzyści.</w:t>
      </w:r>
    </w:p>
    <w:p w:rsidR="00E96474" w:rsidRPr="000D73B6" w:rsidRDefault="00E96474" w:rsidP="009F4E5B">
      <w:pPr>
        <w:pStyle w:val="ListParagraph"/>
        <w:numPr>
          <w:ilvl w:val="0"/>
          <w:numId w:val="27"/>
        </w:numPr>
        <w:spacing w:after="0" w:line="240" w:lineRule="auto"/>
        <w:jc w:val="both"/>
        <w:rPr>
          <w:rFonts w:asciiTheme="minorHAnsi" w:hAnsiTheme="minorHAnsi"/>
          <w:b/>
          <w:sz w:val="20"/>
          <w:szCs w:val="20"/>
        </w:rPr>
      </w:pPr>
      <w:r w:rsidRPr="000D73B6">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11.</w:t>
      </w:r>
      <w:r w:rsidRPr="000D73B6">
        <w:rPr>
          <w:rFonts w:asciiTheme="minorHAnsi" w:hAnsiTheme="minorHAnsi"/>
          <w:b/>
          <w:sz w:val="20"/>
          <w:szCs w:val="20"/>
        </w:rPr>
        <w:br/>
        <w:t>[Zabezpieczenie wykonania Umowy]</w:t>
      </w:r>
    </w:p>
    <w:p w:rsidR="00E96474" w:rsidRDefault="00E96474" w:rsidP="009F4E5B">
      <w:pPr>
        <w:pStyle w:val="ListParagraph"/>
        <w:numPr>
          <w:ilvl w:val="0"/>
          <w:numId w:val="26"/>
        </w:numPr>
        <w:spacing w:after="0" w:line="240" w:lineRule="auto"/>
        <w:jc w:val="both"/>
        <w:rPr>
          <w:rFonts w:asciiTheme="minorHAnsi" w:hAnsiTheme="minorHAnsi"/>
          <w:sz w:val="20"/>
          <w:szCs w:val="20"/>
        </w:rPr>
      </w:pPr>
      <w:r w:rsidRPr="000D73B6">
        <w:rPr>
          <w:rFonts w:asciiTheme="minorHAnsi" w:hAnsiTheme="minorHAnsi"/>
          <w:sz w:val="20"/>
          <w:szCs w:val="20"/>
        </w:rPr>
        <w:t>PW może żądać od Administratora zapłaty kary umownej w wysokości:</w:t>
      </w:r>
    </w:p>
    <w:p w:rsidR="00E96474" w:rsidRDefault="00E96474" w:rsidP="009F4E5B">
      <w:pPr>
        <w:pStyle w:val="ListParagraph"/>
        <w:numPr>
          <w:ilvl w:val="0"/>
          <w:numId w:val="31"/>
        </w:numPr>
        <w:spacing w:after="0" w:line="240" w:lineRule="auto"/>
        <w:ind w:left="1440"/>
        <w:jc w:val="both"/>
        <w:rPr>
          <w:rFonts w:asciiTheme="minorHAnsi" w:hAnsiTheme="minorHAnsi"/>
          <w:sz w:val="20"/>
          <w:szCs w:val="20"/>
        </w:rPr>
      </w:pPr>
      <w:r w:rsidRPr="003613FA">
        <w:rPr>
          <w:rFonts w:asciiTheme="minorHAnsi" w:hAnsiTheme="minorHAnsi"/>
          <w:sz w:val="20"/>
          <w:szCs w:val="20"/>
        </w:rPr>
        <w:t xml:space="preserve">3.000,00 PLN (słownie </w:t>
      </w:r>
      <w:r w:rsidR="003613FA">
        <w:rPr>
          <w:rFonts w:asciiTheme="minorHAnsi" w:hAnsiTheme="minorHAnsi"/>
          <w:sz w:val="20"/>
          <w:szCs w:val="20"/>
        </w:rPr>
        <w:t xml:space="preserve">złotych: </w:t>
      </w:r>
      <w:r w:rsidRPr="003613FA">
        <w:rPr>
          <w:rFonts w:asciiTheme="minorHAnsi" w:hAnsiTheme="minorHAnsi"/>
          <w:sz w:val="20"/>
          <w:szCs w:val="20"/>
        </w:rPr>
        <w:t>trzy tysiące i 00/100 gr</w:t>
      </w:r>
      <w:r w:rsidR="003613FA">
        <w:rPr>
          <w:rFonts w:asciiTheme="minorHAnsi" w:hAnsiTheme="minorHAnsi"/>
          <w:sz w:val="20"/>
          <w:szCs w:val="20"/>
        </w:rPr>
        <w:t>.</w:t>
      </w:r>
      <w:r w:rsidRPr="003613FA">
        <w:rPr>
          <w:rFonts w:asciiTheme="minorHAnsi" w:hAnsiTheme="minorHAnsi"/>
          <w:sz w:val="20"/>
          <w:szCs w:val="20"/>
        </w:rPr>
        <w:t>) w sytuacji określonej w § 8 ust. 4 Umowy,</w:t>
      </w:r>
    </w:p>
    <w:p w:rsidR="00E96474" w:rsidRPr="003613FA" w:rsidRDefault="00E96474" w:rsidP="009F4E5B">
      <w:pPr>
        <w:pStyle w:val="ListParagraph"/>
        <w:numPr>
          <w:ilvl w:val="0"/>
          <w:numId w:val="31"/>
        </w:numPr>
        <w:spacing w:after="0" w:line="240" w:lineRule="auto"/>
        <w:ind w:left="1440"/>
        <w:jc w:val="both"/>
        <w:rPr>
          <w:rFonts w:asciiTheme="minorHAnsi" w:hAnsiTheme="minorHAnsi"/>
          <w:sz w:val="20"/>
          <w:szCs w:val="20"/>
        </w:rPr>
      </w:pPr>
      <w:r w:rsidRPr="003613FA">
        <w:rPr>
          <w:rFonts w:asciiTheme="minorHAnsi" w:hAnsiTheme="minorHAnsi"/>
          <w:sz w:val="20"/>
          <w:szCs w:val="20"/>
        </w:rPr>
        <w:t>5.000,00 PLN (słownie</w:t>
      </w:r>
      <w:r w:rsidR="003613FA">
        <w:rPr>
          <w:rFonts w:asciiTheme="minorHAnsi" w:hAnsiTheme="minorHAnsi"/>
          <w:sz w:val="20"/>
          <w:szCs w:val="20"/>
        </w:rPr>
        <w:t xml:space="preserve"> złotych:</w:t>
      </w:r>
      <w:r w:rsidRPr="003613FA">
        <w:rPr>
          <w:rFonts w:asciiTheme="minorHAnsi" w:hAnsiTheme="minorHAnsi"/>
          <w:sz w:val="20"/>
          <w:szCs w:val="20"/>
        </w:rPr>
        <w:t xml:space="preserve"> pięć tysięcy i 00/100 gr</w:t>
      </w:r>
      <w:r w:rsidR="003613FA">
        <w:rPr>
          <w:rFonts w:asciiTheme="minorHAnsi" w:hAnsiTheme="minorHAnsi"/>
          <w:sz w:val="20"/>
          <w:szCs w:val="20"/>
        </w:rPr>
        <w:t>.</w:t>
      </w:r>
      <w:r w:rsidRPr="003613FA">
        <w:rPr>
          <w:rFonts w:asciiTheme="minorHAnsi" w:hAnsiTheme="minorHAnsi"/>
          <w:sz w:val="20"/>
          <w:szCs w:val="20"/>
        </w:rPr>
        <w:t>) w przypadku naruszenia obowiązków określonych w § 4 ust. 1 lub § 6 ust. 3 Umowy.</w:t>
      </w:r>
    </w:p>
    <w:p w:rsidR="00E96474" w:rsidRPr="000D73B6" w:rsidRDefault="00E96474" w:rsidP="009F4E5B">
      <w:pPr>
        <w:pStyle w:val="ListParagraph"/>
        <w:numPr>
          <w:ilvl w:val="0"/>
          <w:numId w:val="26"/>
        </w:numPr>
        <w:spacing w:after="0" w:line="240" w:lineRule="auto"/>
        <w:jc w:val="both"/>
        <w:rPr>
          <w:rFonts w:asciiTheme="minorHAnsi" w:hAnsiTheme="minorHAnsi"/>
          <w:sz w:val="20"/>
          <w:szCs w:val="20"/>
        </w:rPr>
      </w:pPr>
      <w:r w:rsidRPr="000D73B6">
        <w:rPr>
          <w:rFonts w:asciiTheme="minorHAnsi" w:hAnsiTheme="minorHAnsi"/>
          <w:sz w:val="20"/>
          <w:szCs w:val="20"/>
        </w:rPr>
        <w:t>Dla zastosowania kar umownych wskazanych w ust. 1 pkt 2 PW musi wezwać pisemnie lub mailowo Administratora do usunięcia naruszenia Umowy. Dopiero bezskuteczny upływ 7 dniowego dodatkowego terminu uprawnia do żądania zapłaty kary umownej.</w:t>
      </w:r>
    </w:p>
    <w:p w:rsidR="00E96474" w:rsidRPr="003613FA" w:rsidRDefault="00E96474" w:rsidP="009F4E5B">
      <w:pPr>
        <w:pStyle w:val="ListParagraph"/>
        <w:numPr>
          <w:ilvl w:val="0"/>
          <w:numId w:val="26"/>
        </w:numPr>
        <w:spacing w:after="0" w:line="240" w:lineRule="auto"/>
        <w:jc w:val="both"/>
        <w:rPr>
          <w:rFonts w:asciiTheme="minorHAnsi" w:hAnsiTheme="minorHAnsi"/>
          <w:b/>
          <w:sz w:val="20"/>
          <w:szCs w:val="20"/>
        </w:rPr>
      </w:pPr>
      <w:r w:rsidRPr="003613FA">
        <w:rPr>
          <w:rFonts w:asciiTheme="minorHAnsi" w:hAnsiTheme="minorHAnsi"/>
          <w:sz w:val="20"/>
          <w:szCs w:val="20"/>
        </w:rPr>
        <w:t>W przypadku wykreślenia Lądowiska z ewidencji lądowisk cywilnych z winy Administratora, PW może żądać od niego zapłaty kary umownej w wysokości 100.000,00 PLN (słownie</w:t>
      </w:r>
      <w:r w:rsidR="003613FA">
        <w:rPr>
          <w:rFonts w:asciiTheme="minorHAnsi" w:hAnsiTheme="minorHAnsi"/>
          <w:sz w:val="20"/>
          <w:szCs w:val="20"/>
        </w:rPr>
        <w:t xml:space="preserve"> złotych</w:t>
      </w:r>
      <w:r w:rsidRPr="003613FA">
        <w:rPr>
          <w:rFonts w:asciiTheme="minorHAnsi" w:hAnsiTheme="minorHAnsi"/>
          <w:sz w:val="20"/>
          <w:szCs w:val="20"/>
        </w:rPr>
        <w:t xml:space="preserve">: sto tysięcy </w:t>
      </w:r>
      <w:r w:rsidR="003613FA">
        <w:rPr>
          <w:rFonts w:asciiTheme="minorHAnsi" w:hAnsiTheme="minorHAnsi"/>
          <w:sz w:val="20"/>
          <w:szCs w:val="20"/>
        </w:rPr>
        <w:br/>
      </w:r>
      <w:r w:rsidRPr="003613FA">
        <w:rPr>
          <w:rFonts w:asciiTheme="minorHAnsi" w:hAnsiTheme="minorHAnsi"/>
          <w:sz w:val="20"/>
          <w:szCs w:val="20"/>
        </w:rPr>
        <w:t>i 00/100 gr.)</w:t>
      </w:r>
      <w:r w:rsidRPr="003613FA">
        <w:rPr>
          <w:rFonts w:asciiTheme="minorHAnsi" w:hAnsiTheme="minorHAnsi"/>
          <w:sz w:val="20"/>
          <w:szCs w:val="20"/>
        </w:rPr>
        <w:t xml:space="preserve"> zasadach określonych w Kodeksie cywilnym może żądać odszkodowania przenoszącego wysokość kary umownej określonej w ust. 1-3.</w:t>
      </w: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b/>
          <w:sz w:val="20"/>
          <w:szCs w:val="20"/>
        </w:rPr>
        <w:t>§ 12.</w:t>
      </w:r>
      <w:r w:rsidRPr="000D73B6">
        <w:rPr>
          <w:rFonts w:asciiTheme="minorHAnsi" w:hAnsiTheme="minorHAnsi"/>
          <w:b/>
          <w:sz w:val="20"/>
          <w:szCs w:val="20"/>
        </w:rPr>
        <w:br/>
        <w:t>[Obowiązywanie Umowy]</w:t>
      </w:r>
    </w:p>
    <w:p w:rsidR="00E96474" w:rsidRPr="000D73B6" w:rsidRDefault="00E96474" w:rsidP="009F4E5B">
      <w:pPr>
        <w:pStyle w:val="ListParagraph"/>
        <w:numPr>
          <w:ilvl w:val="0"/>
          <w:numId w:val="28"/>
        </w:numPr>
        <w:spacing w:after="0" w:line="240" w:lineRule="auto"/>
        <w:jc w:val="both"/>
        <w:rPr>
          <w:rFonts w:asciiTheme="minorHAnsi" w:hAnsiTheme="minorHAnsi"/>
          <w:sz w:val="20"/>
          <w:szCs w:val="20"/>
        </w:rPr>
      </w:pPr>
      <w:r w:rsidRPr="000D73B6">
        <w:rPr>
          <w:rFonts w:asciiTheme="minorHAnsi" w:hAnsiTheme="minorHAnsi"/>
          <w:sz w:val="20"/>
          <w:szCs w:val="20"/>
        </w:rPr>
        <w:t>Umowa wchodzi w życie z dniem jej zawarcia.</w:t>
      </w:r>
    </w:p>
    <w:p w:rsidR="00E96474" w:rsidRPr="000D73B6" w:rsidRDefault="00E96474" w:rsidP="009F4E5B">
      <w:pPr>
        <w:pStyle w:val="ListParagraph"/>
        <w:numPr>
          <w:ilvl w:val="0"/>
          <w:numId w:val="28"/>
        </w:numPr>
        <w:spacing w:after="0" w:line="240" w:lineRule="auto"/>
        <w:jc w:val="both"/>
        <w:rPr>
          <w:rFonts w:asciiTheme="minorHAnsi" w:hAnsiTheme="minorHAnsi"/>
          <w:sz w:val="20"/>
          <w:szCs w:val="20"/>
        </w:rPr>
      </w:pPr>
      <w:r w:rsidRPr="000D73B6">
        <w:rPr>
          <w:rFonts w:asciiTheme="minorHAnsi" w:hAnsiTheme="minorHAnsi"/>
          <w:sz w:val="20"/>
          <w:szCs w:val="20"/>
        </w:rPr>
        <w:t>Umowa zostaje zawarta na czas określony do 14.05.2021r.</w:t>
      </w:r>
    </w:p>
    <w:p w:rsidR="00E96474" w:rsidRPr="000D73B6" w:rsidRDefault="00E96474" w:rsidP="009F4E5B">
      <w:pPr>
        <w:pStyle w:val="ListParagraph"/>
        <w:numPr>
          <w:ilvl w:val="0"/>
          <w:numId w:val="28"/>
        </w:numPr>
        <w:spacing w:after="0" w:line="240" w:lineRule="auto"/>
        <w:jc w:val="both"/>
        <w:rPr>
          <w:rFonts w:asciiTheme="minorHAnsi" w:hAnsiTheme="minorHAnsi"/>
          <w:sz w:val="20"/>
          <w:szCs w:val="20"/>
        </w:rPr>
      </w:pPr>
      <w:r w:rsidRPr="000D73B6">
        <w:rPr>
          <w:rFonts w:asciiTheme="minorHAnsi" w:hAnsiTheme="minorHAnsi"/>
          <w:sz w:val="20"/>
          <w:szCs w:val="20"/>
        </w:rPr>
        <w:t>Umowa może zostać wypowiedziana przez PW, jeżeli Administrator:</w:t>
      </w:r>
    </w:p>
    <w:p w:rsidR="00E96474" w:rsidRPr="000D73B6" w:rsidRDefault="00E96474" w:rsidP="009F4E5B">
      <w:pPr>
        <w:pStyle w:val="ListParagraph"/>
        <w:numPr>
          <w:ilvl w:val="0"/>
          <w:numId w:val="29"/>
        </w:numPr>
        <w:spacing w:after="0" w:line="240" w:lineRule="auto"/>
        <w:jc w:val="both"/>
        <w:rPr>
          <w:rFonts w:asciiTheme="minorHAnsi" w:hAnsiTheme="minorHAnsi"/>
          <w:sz w:val="20"/>
          <w:szCs w:val="20"/>
        </w:rPr>
      </w:pPr>
      <w:r w:rsidRPr="000D73B6">
        <w:rPr>
          <w:rFonts w:asciiTheme="minorHAnsi" w:hAnsiTheme="minorHAnsi"/>
          <w:sz w:val="20"/>
          <w:szCs w:val="20"/>
        </w:rPr>
        <w:t>Wykonuje nieprawidłowo lub nie wykonuje obowiązków określonych w § 2 pkt. 1-9 Umowy,</w:t>
      </w:r>
    </w:p>
    <w:p w:rsidR="00E96474" w:rsidRPr="000D73B6" w:rsidRDefault="00E96474" w:rsidP="009F4E5B">
      <w:pPr>
        <w:pStyle w:val="ListParagraph"/>
        <w:numPr>
          <w:ilvl w:val="0"/>
          <w:numId w:val="29"/>
        </w:numPr>
        <w:spacing w:after="0" w:line="240" w:lineRule="auto"/>
        <w:jc w:val="both"/>
        <w:rPr>
          <w:rFonts w:asciiTheme="minorHAnsi" w:hAnsiTheme="minorHAnsi"/>
          <w:sz w:val="20"/>
          <w:szCs w:val="20"/>
        </w:rPr>
      </w:pPr>
      <w:r w:rsidRPr="000D73B6">
        <w:rPr>
          <w:rFonts w:asciiTheme="minorHAnsi" w:hAnsiTheme="minorHAnsi"/>
          <w:sz w:val="20"/>
          <w:szCs w:val="20"/>
        </w:rPr>
        <w:t>Narazi PW na szkodę przekraczającą 10.000,00 PLN (słownie</w:t>
      </w:r>
      <w:r w:rsidR="003613FA">
        <w:rPr>
          <w:rFonts w:asciiTheme="minorHAnsi" w:hAnsiTheme="minorHAnsi"/>
          <w:sz w:val="20"/>
          <w:szCs w:val="20"/>
        </w:rPr>
        <w:t xml:space="preserve"> złotych:</w:t>
      </w:r>
      <w:r w:rsidRPr="000D73B6">
        <w:rPr>
          <w:rFonts w:asciiTheme="minorHAnsi" w:hAnsiTheme="minorHAnsi"/>
          <w:sz w:val="20"/>
          <w:szCs w:val="20"/>
        </w:rPr>
        <w:t xml:space="preserve"> dziesięć tysięcy i 00/100</w:t>
      </w:r>
      <w:r w:rsidR="003613FA">
        <w:rPr>
          <w:rFonts w:asciiTheme="minorHAnsi" w:hAnsiTheme="minorHAnsi"/>
          <w:sz w:val="20"/>
          <w:szCs w:val="20"/>
        </w:rPr>
        <w:t xml:space="preserve"> </w:t>
      </w:r>
      <w:r w:rsidRPr="000D73B6">
        <w:rPr>
          <w:rFonts w:asciiTheme="minorHAnsi" w:hAnsiTheme="minorHAnsi"/>
          <w:sz w:val="20"/>
          <w:szCs w:val="20"/>
        </w:rPr>
        <w:t>gr</w:t>
      </w:r>
      <w:r w:rsidR="003613FA">
        <w:rPr>
          <w:rFonts w:asciiTheme="minorHAnsi" w:hAnsiTheme="minorHAnsi"/>
          <w:sz w:val="20"/>
          <w:szCs w:val="20"/>
        </w:rPr>
        <w:t>.</w:t>
      </w:r>
      <w:r w:rsidRPr="000D73B6">
        <w:rPr>
          <w:rFonts w:asciiTheme="minorHAnsi" w:hAnsiTheme="minorHAnsi"/>
          <w:sz w:val="20"/>
          <w:szCs w:val="20"/>
        </w:rPr>
        <w:t>) poprzez niewykonanie lub nieprawidłowe wykonanie  obowiązków określonych w Umowie.</w:t>
      </w:r>
    </w:p>
    <w:p w:rsidR="00E96474" w:rsidRPr="000D73B6" w:rsidRDefault="00E96474" w:rsidP="009F4E5B">
      <w:pPr>
        <w:pStyle w:val="ListParagraph"/>
        <w:numPr>
          <w:ilvl w:val="0"/>
          <w:numId w:val="28"/>
        </w:numPr>
        <w:spacing w:after="0" w:line="240" w:lineRule="auto"/>
        <w:jc w:val="both"/>
        <w:rPr>
          <w:rFonts w:asciiTheme="minorHAnsi" w:hAnsiTheme="minorHAnsi"/>
          <w:sz w:val="20"/>
          <w:szCs w:val="20"/>
        </w:rPr>
      </w:pPr>
      <w:r w:rsidRPr="000D73B6">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E96474" w:rsidRPr="000D73B6" w:rsidRDefault="00E96474" w:rsidP="009F4E5B">
      <w:pPr>
        <w:pStyle w:val="ListParagraph"/>
        <w:numPr>
          <w:ilvl w:val="0"/>
          <w:numId w:val="28"/>
        </w:numPr>
        <w:spacing w:after="0" w:line="240" w:lineRule="auto"/>
        <w:jc w:val="both"/>
        <w:rPr>
          <w:rFonts w:asciiTheme="minorHAnsi" w:hAnsiTheme="minorHAnsi"/>
          <w:b/>
          <w:sz w:val="20"/>
          <w:szCs w:val="20"/>
        </w:rPr>
      </w:pPr>
      <w:r w:rsidRPr="000D73B6">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E96474" w:rsidRPr="000D73B6" w:rsidRDefault="00E96474" w:rsidP="003613FA">
      <w:pPr>
        <w:spacing w:after="0" w:line="240" w:lineRule="auto"/>
        <w:jc w:val="center"/>
        <w:rPr>
          <w:rFonts w:asciiTheme="minorHAnsi" w:hAnsiTheme="minorHAnsi" w:cs="font336"/>
          <w:color w:val="2B2B2B"/>
          <w:kern w:val="1"/>
          <w:sz w:val="20"/>
          <w:szCs w:val="20"/>
          <w:lang w:eastAsia="ar-SA"/>
        </w:rPr>
      </w:pPr>
      <w:r w:rsidRPr="000D73B6">
        <w:rPr>
          <w:rFonts w:asciiTheme="minorHAnsi" w:hAnsiTheme="minorHAnsi"/>
          <w:b/>
          <w:sz w:val="20"/>
          <w:szCs w:val="20"/>
        </w:rPr>
        <w:t>§ 13.</w:t>
      </w:r>
      <w:r w:rsidRPr="000D73B6">
        <w:rPr>
          <w:rFonts w:asciiTheme="minorHAnsi" w:hAnsiTheme="minorHAnsi"/>
          <w:b/>
          <w:sz w:val="20"/>
          <w:szCs w:val="20"/>
        </w:rPr>
        <w:br/>
        <w:t>[Postanowienia końcowe]</w:t>
      </w:r>
    </w:p>
    <w:p w:rsidR="00E96474" w:rsidRPr="000D73B6" w:rsidRDefault="00E96474" w:rsidP="009F4E5B">
      <w:pPr>
        <w:pStyle w:val="NoSpacing"/>
        <w:numPr>
          <w:ilvl w:val="0"/>
          <w:numId w:val="14"/>
        </w:numPr>
        <w:spacing w:line="240" w:lineRule="auto"/>
        <w:jc w:val="both"/>
        <w:rPr>
          <w:rFonts w:asciiTheme="minorHAnsi" w:hAnsiTheme="minorHAnsi" w:cs="font336"/>
          <w:color w:val="2B2B2B"/>
          <w:sz w:val="20"/>
          <w:szCs w:val="20"/>
          <w:lang w:eastAsia="ar-SA" w:bidi="ar-SA"/>
        </w:rPr>
      </w:pPr>
      <w:r w:rsidRPr="000D73B6">
        <w:rPr>
          <w:rFonts w:asciiTheme="minorHAnsi" w:hAnsiTheme="minorHAnsi" w:cs="font336"/>
          <w:color w:val="2B2B2B"/>
          <w:sz w:val="20"/>
          <w:szCs w:val="20"/>
          <w:lang w:eastAsia="ar-SA" w:bidi="ar-SA"/>
        </w:rPr>
        <w:t>W sprawach nieuregulowanych w Umowie mają zastosowanie odpowiednie przepisy Prawa lotniczego a w dalszej kolejności Kodeksu cywilnego.</w:t>
      </w:r>
    </w:p>
    <w:p w:rsidR="00E96474" w:rsidRPr="000D73B6" w:rsidRDefault="00E96474" w:rsidP="009F4E5B">
      <w:pPr>
        <w:pStyle w:val="NoSpacing"/>
        <w:numPr>
          <w:ilvl w:val="0"/>
          <w:numId w:val="14"/>
        </w:numPr>
        <w:spacing w:line="240" w:lineRule="auto"/>
        <w:jc w:val="both"/>
        <w:rPr>
          <w:rFonts w:asciiTheme="minorHAnsi" w:hAnsiTheme="minorHAnsi" w:cs="font336"/>
          <w:color w:val="2B2B2B"/>
          <w:sz w:val="20"/>
          <w:szCs w:val="20"/>
          <w:lang w:eastAsia="ar-SA" w:bidi="ar-SA"/>
        </w:rPr>
      </w:pPr>
      <w:r w:rsidRPr="000D73B6">
        <w:rPr>
          <w:rFonts w:asciiTheme="minorHAnsi" w:hAnsiTheme="minorHAnsi" w:cs="font336"/>
          <w:color w:val="2B2B2B"/>
          <w:sz w:val="20"/>
          <w:szCs w:val="20"/>
          <w:lang w:eastAsia="ar-SA" w:bidi="ar-SA"/>
        </w:rPr>
        <w:t>Wszelkie spory mogące wynikać z realizacji postanowień Umowy będą poddane pod rozstrzygnięcie sądu miejscowo właściwego dla PW.</w:t>
      </w:r>
    </w:p>
    <w:p w:rsidR="00E96474" w:rsidRPr="000D73B6" w:rsidRDefault="00E96474" w:rsidP="009F4E5B">
      <w:pPr>
        <w:pStyle w:val="NoSpacing"/>
        <w:numPr>
          <w:ilvl w:val="0"/>
          <w:numId w:val="14"/>
        </w:numPr>
        <w:spacing w:line="240" w:lineRule="auto"/>
        <w:jc w:val="both"/>
        <w:rPr>
          <w:rFonts w:asciiTheme="minorHAnsi" w:hAnsiTheme="minorHAnsi" w:cs="font336"/>
          <w:color w:val="2B2B2B"/>
          <w:sz w:val="20"/>
          <w:szCs w:val="20"/>
          <w:lang w:eastAsia="ar-SA" w:bidi="ar-SA"/>
        </w:rPr>
      </w:pPr>
      <w:r w:rsidRPr="000D73B6">
        <w:rPr>
          <w:rFonts w:asciiTheme="minorHAnsi" w:hAnsiTheme="minorHAnsi" w:cs="font336"/>
          <w:color w:val="2B2B2B"/>
          <w:sz w:val="20"/>
          <w:szCs w:val="20"/>
          <w:lang w:eastAsia="ar-SA" w:bidi="ar-SA"/>
        </w:rPr>
        <w:t>Umowa sporządzona została w dwóch jednobrzmiących egzemplarzach.</w:t>
      </w:r>
    </w:p>
    <w:p w:rsidR="00E96474" w:rsidRDefault="00E96474" w:rsidP="009F4E5B">
      <w:pPr>
        <w:pStyle w:val="NoSpacing"/>
        <w:numPr>
          <w:ilvl w:val="0"/>
          <w:numId w:val="14"/>
        </w:numPr>
        <w:spacing w:line="240" w:lineRule="auto"/>
        <w:jc w:val="both"/>
        <w:rPr>
          <w:rFonts w:asciiTheme="minorHAnsi" w:hAnsiTheme="minorHAnsi" w:cs="font336"/>
          <w:color w:val="2B2B2B"/>
          <w:sz w:val="20"/>
          <w:szCs w:val="20"/>
          <w:lang w:eastAsia="ar-SA" w:bidi="ar-SA"/>
        </w:rPr>
      </w:pPr>
      <w:r w:rsidRPr="000D73B6">
        <w:rPr>
          <w:rFonts w:asciiTheme="minorHAnsi" w:hAnsiTheme="minorHAnsi" w:cs="font336"/>
          <w:color w:val="2B2B2B"/>
          <w:sz w:val="20"/>
          <w:szCs w:val="20"/>
          <w:lang w:eastAsia="ar-SA" w:bidi="ar-SA"/>
        </w:rPr>
        <w:t>Zmiana Umowy Wymaga formy pisemnej pod rygorem nieważności.</w:t>
      </w:r>
    </w:p>
    <w:p w:rsidR="00E96474" w:rsidRPr="000D73B6" w:rsidRDefault="00E96474" w:rsidP="003613FA">
      <w:pPr>
        <w:pStyle w:val="NoSpacing"/>
        <w:spacing w:line="240" w:lineRule="auto"/>
        <w:jc w:val="both"/>
        <w:rPr>
          <w:rFonts w:asciiTheme="minorHAnsi" w:hAnsiTheme="minorHAnsi" w:cs="font336"/>
          <w:b/>
          <w:color w:val="2B2B2B"/>
          <w:sz w:val="20"/>
          <w:szCs w:val="20"/>
          <w:u w:val="single"/>
          <w:lang w:eastAsia="ar-SA" w:bidi="ar-SA"/>
        </w:rPr>
      </w:pPr>
    </w:p>
    <w:p w:rsidR="00E96474" w:rsidRDefault="00E96474" w:rsidP="003613FA">
      <w:pPr>
        <w:pStyle w:val="NoSpacing"/>
        <w:spacing w:line="240" w:lineRule="auto"/>
        <w:jc w:val="both"/>
        <w:rPr>
          <w:rFonts w:asciiTheme="minorHAnsi" w:hAnsiTheme="minorHAnsi" w:cs="font336"/>
          <w:b/>
          <w:color w:val="2B2B2B"/>
          <w:sz w:val="20"/>
          <w:szCs w:val="20"/>
          <w:u w:val="single"/>
          <w:lang w:eastAsia="ar-SA" w:bidi="ar-SA"/>
        </w:rPr>
      </w:pPr>
      <w:r w:rsidRPr="000D73B6">
        <w:rPr>
          <w:rFonts w:asciiTheme="minorHAnsi" w:hAnsiTheme="minorHAnsi" w:cs="font336"/>
          <w:b/>
          <w:color w:val="2B2B2B"/>
          <w:sz w:val="20"/>
          <w:szCs w:val="20"/>
          <w:u w:val="single"/>
          <w:lang w:eastAsia="ar-SA" w:bidi="ar-SA"/>
        </w:rPr>
        <w:t>Załączniki:</w:t>
      </w:r>
    </w:p>
    <w:p w:rsidR="003613FA" w:rsidRPr="003613FA" w:rsidRDefault="003613FA" w:rsidP="009F4E5B">
      <w:pPr>
        <w:pStyle w:val="NoSpacing"/>
        <w:numPr>
          <w:ilvl w:val="0"/>
          <w:numId w:val="32"/>
        </w:numPr>
        <w:spacing w:line="240" w:lineRule="auto"/>
        <w:jc w:val="both"/>
        <w:rPr>
          <w:rFonts w:asciiTheme="minorHAnsi" w:hAnsiTheme="minorHAnsi" w:cs="font336"/>
          <w:color w:val="2B2B2B"/>
          <w:sz w:val="20"/>
          <w:szCs w:val="20"/>
          <w:lang w:eastAsia="ar-SA" w:bidi="ar-SA"/>
        </w:rPr>
      </w:pPr>
      <w:r w:rsidRPr="003613FA">
        <w:rPr>
          <w:rFonts w:asciiTheme="minorHAnsi" w:hAnsiTheme="minorHAnsi" w:cstheme="minorHAnsi"/>
          <w:sz w:val="20"/>
          <w:szCs w:val="20"/>
        </w:rPr>
        <w:t>Regulamin lądowiska Przasnysz EPPZ</w:t>
      </w:r>
    </w:p>
    <w:p w:rsidR="003613FA" w:rsidRPr="003613FA" w:rsidRDefault="003613FA" w:rsidP="009F4E5B">
      <w:pPr>
        <w:pStyle w:val="NoSpacing"/>
        <w:numPr>
          <w:ilvl w:val="0"/>
          <w:numId w:val="32"/>
        </w:numPr>
        <w:spacing w:line="240" w:lineRule="auto"/>
        <w:jc w:val="both"/>
        <w:rPr>
          <w:rFonts w:asciiTheme="minorHAnsi" w:hAnsiTheme="minorHAnsi" w:cs="font336"/>
          <w:color w:val="2B2B2B"/>
          <w:sz w:val="20"/>
          <w:szCs w:val="20"/>
          <w:lang w:eastAsia="ar-SA" w:bidi="ar-SA"/>
        </w:rPr>
      </w:pPr>
      <w:r w:rsidRPr="003613FA">
        <w:rPr>
          <w:rFonts w:asciiTheme="minorHAnsi" w:hAnsiTheme="minorHAnsi" w:cs="font336"/>
          <w:color w:val="2B2B2B"/>
          <w:sz w:val="20"/>
          <w:szCs w:val="20"/>
          <w:lang w:eastAsia="ar-SA" w:bidi="ar-SA"/>
        </w:rPr>
        <w:t>Oferta administratora z dn. ……..</w:t>
      </w:r>
    </w:p>
    <w:p w:rsidR="00E96474" w:rsidRPr="000D73B6" w:rsidRDefault="00E96474" w:rsidP="003613FA">
      <w:pPr>
        <w:pStyle w:val="NoSpacing"/>
        <w:spacing w:line="240" w:lineRule="auto"/>
        <w:jc w:val="both"/>
        <w:rPr>
          <w:rFonts w:asciiTheme="minorHAnsi" w:hAnsiTheme="minorHAnsi" w:cs="font336"/>
          <w:color w:val="2B2B2B"/>
          <w:sz w:val="20"/>
          <w:szCs w:val="20"/>
          <w:lang w:eastAsia="ar-SA" w:bidi="ar-SA"/>
        </w:rPr>
      </w:pPr>
    </w:p>
    <w:p w:rsidR="00E96474" w:rsidRPr="000D73B6" w:rsidRDefault="00E96474" w:rsidP="003613FA">
      <w:pPr>
        <w:spacing w:after="0" w:line="240" w:lineRule="auto"/>
        <w:rPr>
          <w:rFonts w:asciiTheme="minorHAnsi" w:hAnsiTheme="minorHAnsi"/>
          <w:sz w:val="20"/>
          <w:szCs w:val="20"/>
        </w:rPr>
      </w:pPr>
    </w:p>
    <w:p w:rsidR="00E96474" w:rsidRPr="000D73B6" w:rsidRDefault="00E96474" w:rsidP="003613FA">
      <w:pPr>
        <w:spacing w:after="0" w:line="240" w:lineRule="auto"/>
        <w:jc w:val="center"/>
        <w:rPr>
          <w:rFonts w:asciiTheme="minorHAnsi" w:hAnsiTheme="minorHAnsi"/>
          <w:sz w:val="20"/>
          <w:szCs w:val="20"/>
        </w:rPr>
      </w:pPr>
      <w:r w:rsidRPr="000D73B6">
        <w:rPr>
          <w:rFonts w:asciiTheme="minorHAnsi" w:hAnsiTheme="minorHAnsi"/>
          <w:sz w:val="20"/>
          <w:szCs w:val="20"/>
        </w:rPr>
        <w:t>PW</w:t>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r>
      <w:r w:rsidRPr="000D73B6">
        <w:rPr>
          <w:rFonts w:asciiTheme="minorHAnsi" w:hAnsiTheme="minorHAnsi"/>
          <w:sz w:val="20"/>
          <w:szCs w:val="20"/>
        </w:rPr>
        <w:tab/>
        <w:t>Administrator</w:t>
      </w:r>
    </w:p>
    <w:p w:rsidR="00E96474" w:rsidRPr="000D73B6" w:rsidRDefault="00E96474" w:rsidP="00E96474">
      <w:pPr>
        <w:spacing w:line="240" w:lineRule="auto"/>
        <w:jc w:val="center"/>
        <w:rPr>
          <w:rFonts w:asciiTheme="minorHAnsi" w:hAnsiTheme="minorHAnsi"/>
          <w:sz w:val="20"/>
          <w:szCs w:val="20"/>
        </w:rPr>
      </w:pPr>
    </w:p>
    <w:p w:rsidR="00E96474" w:rsidRPr="000D73B6" w:rsidRDefault="00E96474" w:rsidP="00E96474">
      <w:pPr>
        <w:spacing w:line="240" w:lineRule="auto"/>
        <w:rPr>
          <w:rFonts w:asciiTheme="minorHAnsi" w:hAnsiTheme="minorHAnsi"/>
          <w:sz w:val="20"/>
          <w:szCs w:val="20"/>
        </w:rPr>
      </w:pPr>
    </w:p>
    <w:p w:rsidR="00E96474" w:rsidRDefault="003613FA" w:rsidP="003613FA">
      <w:pPr>
        <w:spacing w:line="240" w:lineRule="auto"/>
        <w:jc w:val="right"/>
        <w:rPr>
          <w:rFonts w:asciiTheme="minorHAnsi" w:hAnsiTheme="minorHAnsi"/>
          <w:b/>
          <w:sz w:val="20"/>
          <w:szCs w:val="20"/>
        </w:rPr>
      </w:pPr>
      <w:r>
        <w:rPr>
          <w:rFonts w:asciiTheme="minorHAnsi" w:hAnsiTheme="minorHAnsi"/>
          <w:b/>
          <w:sz w:val="20"/>
          <w:szCs w:val="20"/>
        </w:rPr>
        <w:lastRenderedPageBreak/>
        <w:t>Załącznik nr 1 umowy nr…..</w:t>
      </w:r>
    </w:p>
    <w:p w:rsidR="003613FA" w:rsidRDefault="003613FA" w:rsidP="003613FA">
      <w:pPr>
        <w:spacing w:line="240" w:lineRule="auto"/>
        <w:jc w:val="right"/>
        <w:rPr>
          <w:rFonts w:asciiTheme="minorHAnsi" w:hAnsiTheme="minorHAnsi"/>
          <w:b/>
          <w:sz w:val="20"/>
          <w:szCs w:val="20"/>
        </w:rPr>
      </w:pPr>
    </w:p>
    <w:p w:rsidR="003613FA" w:rsidRPr="003613FA" w:rsidRDefault="003613FA" w:rsidP="003613FA">
      <w:pPr>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Regulamin lądowiska Przasnysz EPPZ (dalej: „Lądowisko”)</w:t>
      </w:r>
    </w:p>
    <w:p w:rsidR="003613FA" w:rsidRPr="003613FA" w:rsidRDefault="003613FA" w:rsidP="003613FA">
      <w:pPr>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1.</w:t>
      </w:r>
      <w:r w:rsidRPr="003613FA">
        <w:rPr>
          <w:rFonts w:asciiTheme="minorHAnsi" w:hAnsiTheme="minorHAnsi" w:cstheme="minorHAnsi"/>
          <w:b/>
          <w:sz w:val="20"/>
          <w:szCs w:val="20"/>
        </w:rPr>
        <w:br/>
        <w:t>[Postanowienia ogólne]</w:t>
      </w:r>
    </w:p>
    <w:p w:rsidR="003613FA" w:rsidRPr="003613FA" w:rsidRDefault="003613FA" w:rsidP="009F4E5B">
      <w:pPr>
        <w:pStyle w:val="Akapitzlist"/>
        <w:numPr>
          <w:ilvl w:val="0"/>
          <w:numId w:val="33"/>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Regulamin określa zasady korzystania z Lądowiska Przasnysz przez jego użytkowników.</w:t>
      </w:r>
    </w:p>
    <w:p w:rsidR="003613FA" w:rsidRPr="003613FA" w:rsidRDefault="003613FA" w:rsidP="009F4E5B">
      <w:pPr>
        <w:pStyle w:val="Akapitzlist"/>
        <w:numPr>
          <w:ilvl w:val="0"/>
          <w:numId w:val="33"/>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Regulamin jest doprecyzowaniem postanowień instrukcji operacyjnej Lądowiska, która zawsze musi być stosowana w pierwszej kolejności.</w:t>
      </w:r>
    </w:p>
    <w:p w:rsidR="003613FA" w:rsidRPr="003613FA" w:rsidRDefault="003613FA" w:rsidP="003613FA">
      <w:pPr>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2.</w:t>
      </w:r>
      <w:r w:rsidRPr="003613FA">
        <w:rPr>
          <w:rFonts w:asciiTheme="minorHAnsi" w:hAnsiTheme="minorHAnsi" w:cstheme="minorHAnsi"/>
          <w:b/>
          <w:sz w:val="20"/>
          <w:szCs w:val="20"/>
        </w:rPr>
        <w:br/>
        <w:t>[Definicje]</w:t>
      </w:r>
    </w:p>
    <w:p w:rsidR="003613FA" w:rsidRPr="003613FA" w:rsidRDefault="003613FA" w:rsidP="003613FA">
      <w:pPr>
        <w:spacing w:after="0" w:line="240" w:lineRule="auto"/>
        <w:rPr>
          <w:rFonts w:asciiTheme="minorHAnsi" w:hAnsiTheme="minorHAnsi" w:cstheme="minorHAnsi"/>
          <w:sz w:val="20"/>
          <w:szCs w:val="20"/>
        </w:rPr>
      </w:pPr>
      <w:r w:rsidRPr="003613FA">
        <w:rPr>
          <w:rFonts w:asciiTheme="minorHAnsi" w:hAnsiTheme="minorHAnsi" w:cstheme="minorHAnsi"/>
          <w:sz w:val="20"/>
          <w:szCs w:val="20"/>
        </w:rPr>
        <w:t>Definicje używane w Regulaminie:</w:t>
      </w:r>
    </w:p>
    <w:p w:rsidR="003613FA" w:rsidRPr="003613FA" w:rsidRDefault="003613FA" w:rsidP="009F4E5B">
      <w:pPr>
        <w:pStyle w:val="Akapitzlist"/>
        <w:numPr>
          <w:ilvl w:val="0"/>
          <w:numId w:val="42"/>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 xml:space="preserve">Administrator – Firma Usługi Transportowa Dariusz </w:t>
      </w:r>
      <w:proofErr w:type="spellStart"/>
      <w:r w:rsidRPr="003613FA">
        <w:rPr>
          <w:rFonts w:asciiTheme="minorHAnsi" w:hAnsiTheme="minorHAnsi" w:cstheme="minorHAnsi"/>
          <w:sz w:val="20"/>
          <w:szCs w:val="20"/>
        </w:rPr>
        <w:t>Barłożek</w:t>
      </w:r>
      <w:proofErr w:type="spellEnd"/>
      <w:r w:rsidRPr="003613FA">
        <w:rPr>
          <w:rFonts w:asciiTheme="minorHAnsi" w:hAnsiTheme="minorHAnsi" w:cstheme="minorHAnsi"/>
          <w:sz w:val="20"/>
          <w:szCs w:val="20"/>
        </w:rPr>
        <w:t>,</w:t>
      </w:r>
      <w:r w:rsidRPr="003613FA">
        <w:rPr>
          <w:rFonts w:asciiTheme="minorHAnsi" w:hAnsiTheme="minorHAnsi"/>
          <w:kern w:val="2"/>
          <w:sz w:val="20"/>
          <w:szCs w:val="20"/>
        </w:rPr>
        <w:t xml:space="preserve"> 06-300 Przasnysz, ul Leszno 50a</w:t>
      </w:r>
      <w:r w:rsidRPr="003613FA">
        <w:rPr>
          <w:rFonts w:asciiTheme="minorHAnsi" w:hAnsiTheme="minorHAnsi"/>
          <w:sz w:val="20"/>
          <w:szCs w:val="20"/>
        </w:rPr>
        <w:t>, tel. 663222222;</w:t>
      </w:r>
    </w:p>
    <w:p w:rsidR="003613FA" w:rsidRPr="003613FA" w:rsidRDefault="003613FA" w:rsidP="009F4E5B">
      <w:pPr>
        <w:pStyle w:val="Akapitzlist"/>
        <w:numPr>
          <w:ilvl w:val="0"/>
          <w:numId w:val="42"/>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Kierujący lotami – osoba wyznaczona przez Administratora do:</w:t>
      </w:r>
    </w:p>
    <w:p w:rsidR="003613FA" w:rsidRPr="003613FA" w:rsidRDefault="003613FA" w:rsidP="009F4E5B">
      <w:pPr>
        <w:pStyle w:val="Akapitzlist"/>
        <w:numPr>
          <w:ilvl w:val="1"/>
          <w:numId w:val="42"/>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udzielania informacji oraz wskazówek załogom statków powietrznych oraz monitorowania ich ruchu,</w:t>
      </w:r>
    </w:p>
    <w:p w:rsidR="003613FA" w:rsidRPr="003613FA" w:rsidRDefault="003613FA" w:rsidP="009F4E5B">
      <w:pPr>
        <w:pStyle w:val="Akapitzlist"/>
        <w:numPr>
          <w:ilvl w:val="1"/>
          <w:numId w:val="42"/>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kierowania zastrzeżeń i zaleceń do członków załóg statków powietrznych w przypadkach podyktowanych względami bezpieczeństwa,</w:t>
      </w:r>
    </w:p>
    <w:p w:rsidR="003613FA" w:rsidRPr="003613FA" w:rsidRDefault="003613FA" w:rsidP="009F4E5B">
      <w:pPr>
        <w:pStyle w:val="Akapitzlist"/>
        <w:numPr>
          <w:ilvl w:val="1"/>
          <w:numId w:val="42"/>
        </w:numPr>
        <w:spacing w:after="0" w:line="240" w:lineRule="auto"/>
        <w:contextualSpacing/>
        <w:rPr>
          <w:rFonts w:asciiTheme="minorHAnsi" w:hAnsiTheme="minorHAnsi" w:cstheme="minorHAnsi"/>
          <w:sz w:val="20"/>
          <w:szCs w:val="20"/>
        </w:rPr>
      </w:pPr>
      <w:r w:rsidRPr="003613FA">
        <w:rPr>
          <w:rFonts w:asciiTheme="minorHAnsi" w:hAnsiTheme="minorHAnsi" w:cstheme="minorHAnsi"/>
          <w:sz w:val="20"/>
          <w:szCs w:val="20"/>
        </w:rPr>
        <w:t>Wyznaczania dodatkowych osób pełniących funkcje pomocnicze podczas lotów i określania zakresów ich działania i odpowiedzialności.</w:t>
      </w:r>
    </w:p>
    <w:p w:rsidR="003613FA" w:rsidRPr="003613FA" w:rsidRDefault="003613FA" w:rsidP="009F4E5B">
      <w:pPr>
        <w:pStyle w:val="Akapitzlist"/>
        <w:numPr>
          <w:ilvl w:val="0"/>
          <w:numId w:val="42"/>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Loty łączone – loty lub skoki spadochronowe odbywające się z dwóch lub więcej startów albo dróg startowych;</w:t>
      </w:r>
    </w:p>
    <w:p w:rsidR="003613FA" w:rsidRPr="003613FA" w:rsidRDefault="003613FA" w:rsidP="009F4E5B">
      <w:pPr>
        <w:pStyle w:val="Akapitzlist"/>
        <w:numPr>
          <w:ilvl w:val="0"/>
          <w:numId w:val="42"/>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Stały użytkownik – podmiot, który na stałe wykonuje działalność związaną z operacjami lotniczymi na Lądowisku w oparciu o ważną umowę z Właścicielem;</w:t>
      </w:r>
    </w:p>
    <w:p w:rsidR="003613FA" w:rsidRPr="003613FA" w:rsidRDefault="003613FA" w:rsidP="009F4E5B">
      <w:pPr>
        <w:pStyle w:val="Akapitzlist"/>
        <w:numPr>
          <w:ilvl w:val="0"/>
          <w:numId w:val="42"/>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Strefa TRA37 – wydzielona w przestrzeni powietrznej strefa do wykonywania skoków spadochronowych obejmująca GND-FL145, aktywowana w AUP;</w:t>
      </w:r>
    </w:p>
    <w:p w:rsidR="003613FA" w:rsidRPr="003613FA" w:rsidRDefault="003613FA" w:rsidP="009F4E5B">
      <w:pPr>
        <w:pStyle w:val="Akapitzlist"/>
        <w:numPr>
          <w:ilvl w:val="0"/>
          <w:numId w:val="42"/>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 xml:space="preserve">Użytkownik – podmiot, który doraźnie wykonuje na Lądowisku operacje lotnicze; </w:t>
      </w:r>
    </w:p>
    <w:p w:rsidR="003613FA" w:rsidRPr="003613FA" w:rsidRDefault="003613FA" w:rsidP="009F4E5B">
      <w:pPr>
        <w:pStyle w:val="Akapitzlist"/>
        <w:numPr>
          <w:ilvl w:val="0"/>
          <w:numId w:val="42"/>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Właściciel – Politechnika Warszawska, użytkownik wieczysty nieruchomości, na której funkcjonuje Lądowisko.</w:t>
      </w:r>
    </w:p>
    <w:p w:rsidR="003613FA" w:rsidRPr="003613FA" w:rsidRDefault="003613FA" w:rsidP="003613FA">
      <w:pPr>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3.</w:t>
      </w:r>
      <w:r w:rsidRPr="003613FA">
        <w:rPr>
          <w:rFonts w:asciiTheme="minorHAnsi" w:hAnsiTheme="minorHAnsi" w:cstheme="minorHAnsi"/>
          <w:b/>
          <w:sz w:val="20"/>
          <w:szCs w:val="20"/>
        </w:rPr>
        <w:br/>
        <w:t xml:space="preserve">[Zgoda na wykonanie operacji lotniczej] </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Lądowisko jest czynne od poniedziałku do piątku, w godzinach od 8 do 16 czasu lokalnego.</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Przed wykonaniem operacji lotniczej użytkownik musi uzyskać zgodę Administratora na jej wykonanie. Obowiązek uzyskania zgody nie dotyczy Stałych użytkowników w godzinach otwarcia Lądowiska. Dowódcy statków powietrznych należących do Stałych użytkowników jedynie zgłaszają zamiar wykonania operacji lotniczej.</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O zgodę na wykonanie operacji lotniczej należy wystąpić co najmniej na:</w:t>
      </w:r>
    </w:p>
    <w:p w:rsidR="003613FA" w:rsidRPr="003613FA" w:rsidRDefault="003613FA" w:rsidP="009F4E5B">
      <w:pPr>
        <w:pStyle w:val="Akapitzlist"/>
        <w:numPr>
          <w:ilvl w:val="1"/>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3h przed planowanym przylotem w godzinach otwarcia Lądowiska;</w:t>
      </w:r>
    </w:p>
    <w:p w:rsidR="003613FA" w:rsidRPr="003613FA" w:rsidRDefault="003613FA" w:rsidP="009F4E5B">
      <w:pPr>
        <w:pStyle w:val="Akapitzlist"/>
        <w:numPr>
          <w:ilvl w:val="1"/>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24h przed planowanym przylotem po godzinach otwarcia Lądowiska.</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O uzyskanie zgody występuje użytkownik lub dowódca statku powietrznego.</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Zgłoszenie operacji lotniczej do uzgodnienia obejmuje: oznaczenie użytkownika, oznaczenie statku powietrznego wykonującego operację, wnioskowany termin jej przeprowadzenia, wraz z dokładnym określeniem godziny. W przypadku wykonywania więcej niż jednej operacji lotniczych – także określenie ich wnioskowanej liczby.</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Niezależnie od zgody na operację lotniczą, przed przylotem dowódca statku powietrznego musi skontaktować się z Administratorem w celu uzyskania informacji o warunkach panujących na Lądowisku, obowiązujących kierunkach startów oraz warunków meteo.</w:t>
      </w:r>
    </w:p>
    <w:p w:rsidR="003613FA" w:rsidRPr="003613FA" w:rsidRDefault="003613FA" w:rsidP="009F4E5B">
      <w:pPr>
        <w:pStyle w:val="Akapitzlist"/>
        <w:numPr>
          <w:ilvl w:val="0"/>
          <w:numId w:val="39"/>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Operacje lotnicze poza godzinami pracy lądowiska oraz w dni świąteczne należy uzgadniać z administratorem na co najmniej 24 godziny przed planowaną operacją lotniczą.</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t>§ 4.</w:t>
      </w:r>
      <w:r w:rsidRPr="003613FA">
        <w:rPr>
          <w:rFonts w:asciiTheme="minorHAnsi" w:hAnsiTheme="minorHAnsi" w:cstheme="minorHAnsi"/>
          <w:b/>
          <w:bCs/>
          <w:sz w:val="20"/>
          <w:szCs w:val="20"/>
        </w:rPr>
        <w:br/>
        <w:t>[Korzystanie z Lądowiska]</w:t>
      </w:r>
    </w:p>
    <w:p w:rsidR="003613FA" w:rsidRPr="003613FA" w:rsidRDefault="003613FA" w:rsidP="009F4E5B">
      <w:pPr>
        <w:pStyle w:val="Akapitzlist"/>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Na Lądowisku dozwolony jest ruch VFR w dzień.</w:t>
      </w:r>
    </w:p>
    <w:p w:rsidR="003613FA" w:rsidRPr="003613FA" w:rsidRDefault="003613FA" w:rsidP="009F4E5B">
      <w:pPr>
        <w:pStyle w:val="Akapitzlist"/>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 xml:space="preserve">Użytkownik zobowiązany jest każdorazowo uzgodnić z Administratorem zakres korzystania z Lądowiska, uwzględniając zakres korzystania przez innych użytkowników a także zaplanowany na dany </w:t>
      </w:r>
      <w:r w:rsidRPr="003613FA">
        <w:rPr>
          <w:rFonts w:asciiTheme="minorHAnsi" w:hAnsiTheme="minorHAnsi" w:cstheme="minorHAnsi"/>
          <w:sz w:val="20"/>
          <w:szCs w:val="20"/>
        </w:rPr>
        <w:lastRenderedPageBreak/>
        <w:t>dzień program szkoleniowy dla innych rodzajów szkolenia lotniczego a także innych operacji lotniczych prowadzonych na Lądowisku.</w:t>
      </w:r>
    </w:p>
    <w:p w:rsidR="003613FA" w:rsidRPr="003613FA" w:rsidRDefault="003613FA" w:rsidP="009F4E5B">
      <w:pPr>
        <w:pStyle w:val="Akapitzlist"/>
        <w:numPr>
          <w:ilvl w:val="0"/>
          <w:numId w:val="38"/>
        </w:numPr>
        <w:autoSpaceDE w:val="0"/>
        <w:autoSpaceDN w:val="0"/>
        <w:adjustRightInd w:val="0"/>
        <w:spacing w:after="0" w:line="240" w:lineRule="auto"/>
        <w:contextualSpacing/>
        <w:jc w:val="both"/>
        <w:rPr>
          <w:rFonts w:asciiTheme="minorHAnsi" w:hAnsiTheme="minorHAnsi" w:cstheme="minorHAnsi"/>
          <w:b/>
          <w:bCs/>
          <w:sz w:val="20"/>
          <w:szCs w:val="20"/>
        </w:rPr>
      </w:pPr>
      <w:r w:rsidRPr="003613FA">
        <w:rPr>
          <w:rFonts w:asciiTheme="minorHAnsi" w:hAnsiTheme="minorHAnsi" w:cstheme="minorHAnsi"/>
          <w:sz w:val="20"/>
          <w:szCs w:val="20"/>
        </w:rPr>
        <w:t>Każdy użytkownik jest bezwzględnie zobowiązany stosować się i przestrzegać wszystkich zaleceń, poleceń, nakazów oraz zakazów wydawanych przez Administratora oraz kierującego lotami.</w:t>
      </w:r>
    </w:p>
    <w:p w:rsidR="003613FA" w:rsidRPr="003613FA" w:rsidRDefault="003613FA" w:rsidP="009F4E5B">
      <w:pPr>
        <w:pStyle w:val="Akapitzlist"/>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Administrator ma obowiązek przekazania dowódcy statku powietrznego o okolicznościach wpływających na obniżenie poziomu bezpieczeństwa operacji lotniczej. Ostateczna decyzja i odpowiedzialność ciąży na dowódcy statku powietrznego.</w:t>
      </w:r>
    </w:p>
    <w:p w:rsidR="003613FA" w:rsidRPr="003613FA" w:rsidRDefault="003613FA" w:rsidP="009F4E5B">
      <w:pPr>
        <w:pStyle w:val="Akapitzlist"/>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bCs/>
          <w:sz w:val="20"/>
          <w:szCs w:val="20"/>
        </w:rPr>
        <w:t xml:space="preserve">Budowa kręgu </w:t>
      </w:r>
      <w:proofErr w:type="spellStart"/>
      <w:r w:rsidRPr="003613FA">
        <w:rPr>
          <w:rFonts w:asciiTheme="minorHAnsi" w:hAnsiTheme="minorHAnsi" w:cstheme="minorHAnsi"/>
          <w:bCs/>
          <w:sz w:val="20"/>
          <w:szCs w:val="20"/>
        </w:rPr>
        <w:t>nadlotniskowego</w:t>
      </w:r>
      <w:proofErr w:type="spellEnd"/>
      <w:r w:rsidRPr="003613FA">
        <w:rPr>
          <w:rFonts w:asciiTheme="minorHAnsi" w:hAnsiTheme="minorHAnsi" w:cstheme="minorHAnsi"/>
          <w:bCs/>
          <w:sz w:val="20"/>
          <w:szCs w:val="20"/>
        </w:rPr>
        <w:t xml:space="preserve"> – w sytuacji zbliżania się do Lądowiska obowiązuje utrzymanie wysokości kręgu i wzmożona obserwacja, ze względu na intensywny ruch </w:t>
      </w:r>
      <w:proofErr w:type="spellStart"/>
      <w:r w:rsidRPr="003613FA">
        <w:rPr>
          <w:rFonts w:asciiTheme="minorHAnsi" w:hAnsiTheme="minorHAnsi" w:cstheme="minorHAnsi"/>
          <w:bCs/>
          <w:sz w:val="20"/>
          <w:szCs w:val="20"/>
        </w:rPr>
        <w:t>nadlotniskowy</w:t>
      </w:r>
      <w:proofErr w:type="spellEnd"/>
      <w:r w:rsidRPr="003613FA">
        <w:rPr>
          <w:rFonts w:asciiTheme="minorHAnsi" w:hAnsiTheme="minorHAnsi" w:cstheme="minorHAnsi"/>
          <w:bCs/>
          <w:sz w:val="20"/>
          <w:szCs w:val="20"/>
        </w:rPr>
        <w:t>. Kierunek kręgu uzależniony jest od wyłożonych znaków startowych.</w:t>
      </w:r>
    </w:p>
    <w:p w:rsidR="003613FA" w:rsidRPr="003613FA" w:rsidRDefault="003613FA" w:rsidP="009F4E5B">
      <w:pPr>
        <w:numPr>
          <w:ilvl w:val="0"/>
          <w:numId w:val="38"/>
        </w:num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Dowódca statku powietrznego zamierzający lądować lub dokonać przelotu na Lądowiskiem jest zobowiązany do utrzymywania stałej łączności radiowej na częstotliwości 122.600 RADIO PRZASNYSZ.</w:t>
      </w:r>
    </w:p>
    <w:p w:rsidR="003613FA" w:rsidRPr="003613FA" w:rsidRDefault="003613FA" w:rsidP="009F4E5B">
      <w:pPr>
        <w:pStyle w:val="Akapitzlist"/>
        <w:numPr>
          <w:ilvl w:val="0"/>
          <w:numId w:val="38"/>
        </w:numPr>
        <w:autoSpaceDE w:val="0"/>
        <w:autoSpaceDN w:val="0"/>
        <w:adjustRightInd w:val="0"/>
        <w:spacing w:after="0" w:line="240" w:lineRule="auto"/>
        <w:ind w:left="714" w:hanging="357"/>
        <w:jc w:val="both"/>
        <w:rPr>
          <w:rFonts w:asciiTheme="minorHAnsi" w:hAnsiTheme="minorHAnsi" w:cstheme="minorHAnsi"/>
          <w:sz w:val="20"/>
          <w:szCs w:val="20"/>
        </w:rPr>
      </w:pPr>
      <w:r w:rsidRPr="003613FA">
        <w:rPr>
          <w:rFonts w:asciiTheme="minorHAnsi" w:hAnsiTheme="minorHAnsi" w:cstheme="minorHAnsi"/>
          <w:sz w:val="20"/>
          <w:szCs w:val="20"/>
        </w:rPr>
        <w:t>Dowódca statku powietrznego musi zwrócić szczególną uwagę na wydzieloną Strefę TRA37 a w czasie jej aktywności nawiązać kontakt z kierownikiem skoków jeżeli został wyznaczony. Informacji o warunkach korzystania ze Strefy TRA37 udziela Administrator.</w:t>
      </w:r>
    </w:p>
    <w:p w:rsidR="003613FA" w:rsidRPr="003613FA" w:rsidRDefault="003613FA" w:rsidP="003613FA">
      <w:pPr>
        <w:pStyle w:val="Bezodstpw"/>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5.</w:t>
      </w:r>
      <w:r w:rsidRPr="003613FA">
        <w:rPr>
          <w:rFonts w:asciiTheme="minorHAnsi" w:hAnsiTheme="minorHAnsi" w:cstheme="minorHAnsi"/>
          <w:b/>
          <w:sz w:val="20"/>
          <w:szCs w:val="20"/>
        </w:rPr>
        <w:br/>
        <w:t>[Współkorzystanie z Lądowiska przez kilka podmiotów]</w:t>
      </w:r>
    </w:p>
    <w:p w:rsidR="003613FA" w:rsidRPr="003613FA" w:rsidRDefault="003613FA" w:rsidP="009F4E5B">
      <w:pPr>
        <w:pStyle w:val="Akapitzlist"/>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Jeżeli na Lądowisku są wykonywane loty łączone, to Administrator musi wyznaczyć Kierującego lotami.</w:t>
      </w:r>
    </w:p>
    <w:p w:rsidR="003613FA" w:rsidRPr="003613FA" w:rsidRDefault="003613FA" w:rsidP="009F4E5B">
      <w:pPr>
        <w:pStyle w:val="Akapitzlist"/>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Podczas wspólnego korzystania z Lądowiska przez więcej niż jednego użytkownika obowiązują następujące zasady:</w:t>
      </w:r>
    </w:p>
    <w:p w:rsidR="003613FA" w:rsidRPr="003613FA" w:rsidRDefault="003613FA" w:rsidP="009F4E5B">
      <w:pPr>
        <w:pStyle w:val="Akapitzlist"/>
        <w:numPr>
          <w:ilvl w:val="1"/>
          <w:numId w:val="40"/>
        </w:numPr>
        <w:autoSpaceDE w:val="0"/>
        <w:autoSpaceDN w:val="0"/>
        <w:adjustRightInd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kierunek startów i lądowań każdorazowo wyznacza Administrator;</w:t>
      </w:r>
    </w:p>
    <w:p w:rsidR="003613FA" w:rsidRPr="003613FA" w:rsidRDefault="003613FA" w:rsidP="009F4E5B">
      <w:pPr>
        <w:numPr>
          <w:ilvl w:val="1"/>
          <w:numId w:val="40"/>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terminy wykonywania operacji lotniczej określa Administrator lub Kierujący lotami;</w:t>
      </w:r>
    </w:p>
    <w:p w:rsidR="003613FA" w:rsidRPr="003613FA" w:rsidRDefault="003613FA" w:rsidP="009F4E5B">
      <w:pPr>
        <w:numPr>
          <w:ilvl w:val="1"/>
          <w:numId w:val="40"/>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o rozpoczęciu i zakończeniu wykonywania operacji lotniczej użytkownicy powiadamiają Administratora lub Kierującego lotami.</w:t>
      </w:r>
    </w:p>
    <w:p w:rsidR="003613FA" w:rsidRPr="003613FA" w:rsidRDefault="003613FA" w:rsidP="009F4E5B">
      <w:pPr>
        <w:pStyle w:val="Akapitzlist"/>
        <w:numPr>
          <w:ilvl w:val="0"/>
          <w:numId w:val="40"/>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 xml:space="preserve">Przed każdym dniem lotnym osoba wyznaczona przez Administratora przeprowadza odprawę, w której określa zasady wykonywania operacji lotniczych, dostępność i kierunki startów, warunki meteorologiczne oraz inne elementy mające znaczenie dla eksploatacji Lądowiska i bezpieczeństwa operacji lotniczych. </w:t>
      </w:r>
    </w:p>
    <w:p w:rsidR="003613FA" w:rsidRPr="003613FA" w:rsidRDefault="003613FA" w:rsidP="009F4E5B">
      <w:pPr>
        <w:pStyle w:val="Akapitzlist"/>
        <w:numPr>
          <w:ilvl w:val="0"/>
          <w:numId w:val="40"/>
        </w:numPr>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Pierwszeństwo w wykonywaniu operacji lotniczych ma PW lub wskazane przez nią podmioty realizowane w celu:</w:t>
      </w:r>
    </w:p>
    <w:p w:rsidR="003613FA" w:rsidRPr="003613FA" w:rsidRDefault="003613FA" w:rsidP="009F4E5B">
      <w:pPr>
        <w:pStyle w:val="Akapitzlist"/>
        <w:numPr>
          <w:ilvl w:val="1"/>
          <w:numId w:val="40"/>
        </w:numPr>
        <w:autoSpaceDE w:val="0"/>
        <w:autoSpaceDN w:val="0"/>
        <w:spacing w:after="0" w:line="240" w:lineRule="auto"/>
        <w:contextualSpacing/>
        <w:jc w:val="both"/>
        <w:rPr>
          <w:rFonts w:asciiTheme="minorHAnsi" w:hAnsiTheme="minorHAnsi" w:cstheme="minorHAnsi"/>
          <w:sz w:val="20"/>
          <w:szCs w:val="20"/>
        </w:rPr>
      </w:pPr>
      <w:r w:rsidRPr="003613FA">
        <w:rPr>
          <w:rFonts w:asciiTheme="minorHAnsi" w:hAnsiTheme="minorHAnsi" w:cstheme="minorHAnsi"/>
          <w:sz w:val="20"/>
          <w:szCs w:val="20"/>
        </w:rPr>
        <w:t>lotów badawczych bezzałogowymi oraz załogowymi statkami powietrznymi;</w:t>
      </w:r>
    </w:p>
    <w:p w:rsidR="003613FA" w:rsidRPr="003613FA" w:rsidRDefault="003613FA" w:rsidP="009F4E5B">
      <w:pPr>
        <w:pStyle w:val="Akapitzlist"/>
        <w:numPr>
          <w:ilvl w:val="1"/>
          <w:numId w:val="40"/>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pomiarów na Lądowisku.</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t>§ 6.</w:t>
      </w:r>
      <w:r w:rsidRPr="003613FA">
        <w:rPr>
          <w:rFonts w:asciiTheme="minorHAnsi" w:hAnsiTheme="minorHAnsi" w:cstheme="minorHAnsi"/>
          <w:b/>
          <w:bCs/>
          <w:sz w:val="20"/>
          <w:szCs w:val="20"/>
        </w:rPr>
        <w:br/>
        <w:t>[Przepisy porządkowe]</w:t>
      </w:r>
    </w:p>
    <w:p w:rsidR="003613FA" w:rsidRPr="003613FA" w:rsidRDefault="003613FA" w:rsidP="009F4E5B">
      <w:pPr>
        <w:pStyle w:val="Akapitzlist"/>
        <w:numPr>
          <w:ilvl w:val="0"/>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Na terenie Lądowiska zabrania się:</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pozostawiania bez opieki bagażu lub innych przedmiotów, mogących prowadzić do zakłócenia funkcjonowania Lądowiska;</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wnoszenia na teren Lądowiska, bez stosownego zezwolenia, broni i materiałów niebezpiecznych lub innych przedmiotów mogących stanowić zagrożenie dla bezpieczeństwa osób, statków powietrznych lub infrastruktury Lądowiska;</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zaśmiecania i zanieczyszczania terenu Lądowiska;</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spożywania alkoholu lub palenia tytoniu poza miejscami do tego wyznaczonymi oraz wnoszenia i zażywania środków odurzających oraz substancji psychotropowych;</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prowadzenia bez zgody Administratora:</w:t>
      </w:r>
    </w:p>
    <w:p w:rsidR="003613FA" w:rsidRPr="003613FA" w:rsidRDefault="003613FA" w:rsidP="009F4E5B">
      <w:pPr>
        <w:pStyle w:val="Akapitzlist"/>
        <w:numPr>
          <w:ilvl w:val="2"/>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zbiórek pieniężnych,</w:t>
      </w:r>
    </w:p>
    <w:p w:rsidR="003613FA" w:rsidRPr="003613FA" w:rsidRDefault="003613FA" w:rsidP="009F4E5B">
      <w:pPr>
        <w:pStyle w:val="Akapitzlist"/>
        <w:numPr>
          <w:ilvl w:val="2"/>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działalności gospodarczej, w tym reklamowej, akwizycyjnej lub innej działalności zarobkowej,</w:t>
      </w:r>
    </w:p>
    <w:p w:rsidR="003613FA" w:rsidRPr="003613FA" w:rsidRDefault="003613FA" w:rsidP="009F4E5B">
      <w:pPr>
        <w:pStyle w:val="Akapitzlist"/>
        <w:numPr>
          <w:ilvl w:val="2"/>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działalności artystycznej, politycznej oraz innej działalności zakłócającej porządek na Lądowisku;</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zakłócania, uniemożliwiania lub utrudniania wykonywania przez personel Lądowiska;</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parkowania pojazdów w miejscach do tego nieprzeznaczonych;</w:t>
      </w:r>
    </w:p>
    <w:p w:rsidR="003613FA" w:rsidRPr="003613FA" w:rsidRDefault="003613FA" w:rsidP="009F4E5B">
      <w:pPr>
        <w:pStyle w:val="Akapitzlist"/>
        <w:numPr>
          <w:ilvl w:val="1"/>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naruszania określonych przez Administratora warunków ruchu pojazdów i pieszych na terenie Lądowiska;</w:t>
      </w:r>
    </w:p>
    <w:p w:rsidR="003613FA" w:rsidRPr="003613FA" w:rsidRDefault="003613FA" w:rsidP="009F4E5B">
      <w:pPr>
        <w:pStyle w:val="Akapitzlist"/>
        <w:numPr>
          <w:ilvl w:val="0"/>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Przepisu ust. 1 pkt 2 nie stosuje się do przedstawicieli służb państwowych i samorządowych dysponujących bronią i materiałami niebezpiecznymi lub innymi przedmiotami mogącymi stanowić zagrożenie dla bezpieczeństwa osób, statków powietrznych lub infrastruktury Lądowiska.</w:t>
      </w:r>
    </w:p>
    <w:p w:rsidR="003613FA" w:rsidRPr="003613FA" w:rsidRDefault="003613FA" w:rsidP="009F4E5B">
      <w:pPr>
        <w:pStyle w:val="Akapitzlist"/>
        <w:numPr>
          <w:ilvl w:val="0"/>
          <w:numId w:val="41"/>
        </w:numPr>
        <w:spacing w:after="0" w:line="240" w:lineRule="auto"/>
        <w:contextualSpacing/>
        <w:jc w:val="both"/>
        <w:rPr>
          <w:rFonts w:asciiTheme="minorHAnsi" w:hAnsiTheme="minorHAnsi" w:cstheme="minorHAnsi"/>
          <w:sz w:val="20"/>
          <w:szCs w:val="20"/>
          <w:lang w:eastAsia="pl-PL"/>
        </w:rPr>
      </w:pPr>
      <w:r w:rsidRPr="003613FA">
        <w:rPr>
          <w:rFonts w:asciiTheme="minorHAnsi" w:hAnsiTheme="minorHAnsi" w:cstheme="minorHAnsi"/>
          <w:sz w:val="20"/>
          <w:szCs w:val="20"/>
          <w:lang w:eastAsia="pl-PL"/>
        </w:rPr>
        <w:t>Przepisu ust. 1 pkt 4 nie stosuje się do substancji psychotropowych stosowanych w wyniku udokumentowanego zalecenia lekarza.</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lastRenderedPageBreak/>
        <w:t>§ 7.</w:t>
      </w:r>
      <w:r w:rsidRPr="003613FA">
        <w:rPr>
          <w:rFonts w:asciiTheme="minorHAnsi" w:hAnsiTheme="minorHAnsi" w:cstheme="minorHAnsi"/>
          <w:b/>
          <w:bCs/>
          <w:sz w:val="20"/>
          <w:szCs w:val="20"/>
        </w:rPr>
        <w:br/>
        <w:t>[Zachowanie użytkowników]</w:t>
      </w:r>
    </w:p>
    <w:p w:rsidR="003613FA" w:rsidRPr="003613FA" w:rsidRDefault="003613FA" w:rsidP="009F4E5B">
      <w:pPr>
        <w:numPr>
          <w:ilvl w:val="0"/>
          <w:numId w:val="34"/>
        </w:numPr>
        <w:autoSpaceDE w:val="0"/>
        <w:autoSpaceDN w:val="0"/>
        <w:adjustRightInd w:val="0"/>
        <w:spacing w:after="0" w:line="240" w:lineRule="auto"/>
        <w:ind w:left="709"/>
        <w:jc w:val="both"/>
        <w:rPr>
          <w:rFonts w:asciiTheme="minorHAnsi" w:hAnsiTheme="minorHAnsi" w:cstheme="minorHAnsi"/>
          <w:sz w:val="20"/>
          <w:szCs w:val="20"/>
        </w:rPr>
      </w:pPr>
      <w:r w:rsidRPr="003613FA">
        <w:rPr>
          <w:rFonts w:asciiTheme="minorHAnsi" w:hAnsiTheme="minorHAnsi" w:cstheme="minorHAnsi"/>
          <w:sz w:val="20"/>
          <w:szCs w:val="20"/>
        </w:rPr>
        <w:t>Użytkownik jest odpowiedzialny za prawidłowe zabezpieczenie oraz ochronę użytkowanych przez siebie statków powietrznych.</w:t>
      </w:r>
    </w:p>
    <w:p w:rsidR="003613FA" w:rsidRPr="003613FA" w:rsidRDefault="003613FA" w:rsidP="009F4E5B">
      <w:pPr>
        <w:numPr>
          <w:ilvl w:val="0"/>
          <w:numId w:val="34"/>
        </w:numPr>
        <w:autoSpaceDE w:val="0"/>
        <w:autoSpaceDN w:val="0"/>
        <w:adjustRightInd w:val="0"/>
        <w:spacing w:after="0" w:line="240" w:lineRule="auto"/>
        <w:ind w:left="709"/>
        <w:jc w:val="both"/>
        <w:rPr>
          <w:rFonts w:asciiTheme="minorHAnsi" w:hAnsiTheme="minorHAnsi" w:cstheme="minorHAnsi"/>
          <w:sz w:val="20"/>
          <w:szCs w:val="20"/>
        </w:rPr>
      </w:pPr>
      <w:r w:rsidRPr="003613FA">
        <w:rPr>
          <w:rFonts w:asciiTheme="minorHAnsi" w:hAnsiTheme="minorHAnsi" w:cstheme="minorHAnsi"/>
          <w:sz w:val="20"/>
          <w:szCs w:val="20"/>
        </w:rPr>
        <w:t>Użytkownik zobowiązany jest dbać o obiekty i urządzenia znajdujące się na terenie Lądowiska.</w:t>
      </w:r>
    </w:p>
    <w:p w:rsidR="003613FA" w:rsidRPr="003613FA" w:rsidRDefault="003613FA" w:rsidP="009F4E5B">
      <w:pPr>
        <w:numPr>
          <w:ilvl w:val="0"/>
          <w:numId w:val="34"/>
        </w:numPr>
        <w:autoSpaceDE w:val="0"/>
        <w:autoSpaceDN w:val="0"/>
        <w:adjustRightInd w:val="0"/>
        <w:spacing w:after="0" w:line="240" w:lineRule="auto"/>
        <w:ind w:left="709"/>
        <w:jc w:val="both"/>
        <w:rPr>
          <w:rFonts w:asciiTheme="minorHAnsi" w:hAnsiTheme="minorHAnsi" w:cstheme="minorHAnsi"/>
          <w:sz w:val="20"/>
          <w:szCs w:val="20"/>
        </w:rPr>
      </w:pPr>
      <w:r w:rsidRPr="003613FA">
        <w:rPr>
          <w:rFonts w:asciiTheme="minorHAnsi" w:hAnsiTheme="minorHAnsi" w:cstheme="minorHAnsi"/>
          <w:sz w:val="20"/>
          <w:szCs w:val="20"/>
        </w:rPr>
        <w:t>Korzystanie z obiektów zaplecza techniczno-organizacyjnego (np. hangar, budynki, stacja paliw) możliwe jest wyłącznie zgodnie z instrukcjami użytkowania, udostępnionymi przez Administratora.</w:t>
      </w:r>
    </w:p>
    <w:p w:rsidR="003613FA" w:rsidRPr="003613FA" w:rsidRDefault="003613FA" w:rsidP="009F4E5B">
      <w:pPr>
        <w:numPr>
          <w:ilvl w:val="0"/>
          <w:numId w:val="34"/>
        </w:numPr>
        <w:autoSpaceDE w:val="0"/>
        <w:autoSpaceDN w:val="0"/>
        <w:adjustRightInd w:val="0"/>
        <w:spacing w:after="0" w:line="240" w:lineRule="auto"/>
        <w:ind w:left="709"/>
        <w:jc w:val="both"/>
        <w:rPr>
          <w:rFonts w:asciiTheme="minorHAnsi" w:hAnsiTheme="minorHAnsi" w:cstheme="minorHAnsi"/>
          <w:sz w:val="20"/>
          <w:szCs w:val="20"/>
        </w:rPr>
      </w:pPr>
      <w:r w:rsidRPr="003613FA">
        <w:rPr>
          <w:rFonts w:asciiTheme="minorHAnsi" w:hAnsiTheme="minorHAnsi" w:cstheme="minorHAnsi"/>
          <w:bCs/>
          <w:sz w:val="20"/>
          <w:szCs w:val="20"/>
        </w:rPr>
        <w:t>Ruch kołowy i pieszy może odbywać się wyłącznie po wyznaczonych trasach oraz wg instrukcji Administratora.</w:t>
      </w:r>
    </w:p>
    <w:p w:rsidR="003613FA" w:rsidRPr="003613FA" w:rsidRDefault="003613FA" w:rsidP="009F4E5B">
      <w:pPr>
        <w:numPr>
          <w:ilvl w:val="0"/>
          <w:numId w:val="34"/>
        </w:numPr>
        <w:autoSpaceDE w:val="0"/>
        <w:autoSpaceDN w:val="0"/>
        <w:adjustRightInd w:val="0"/>
        <w:spacing w:after="0" w:line="240" w:lineRule="auto"/>
        <w:ind w:left="709"/>
        <w:jc w:val="both"/>
        <w:rPr>
          <w:rFonts w:asciiTheme="minorHAnsi" w:hAnsiTheme="minorHAnsi" w:cstheme="minorHAnsi"/>
          <w:sz w:val="20"/>
          <w:szCs w:val="20"/>
        </w:rPr>
      </w:pPr>
      <w:r w:rsidRPr="003613FA">
        <w:rPr>
          <w:rFonts w:asciiTheme="minorHAnsi" w:hAnsiTheme="minorHAnsi" w:cstheme="minorHAnsi"/>
          <w:bCs/>
          <w:sz w:val="20"/>
          <w:szCs w:val="20"/>
        </w:rPr>
        <w:t>Osoby postronne mogą poruszać się po Lądowisku tylko i wyłącznie w towarzystwie upoważnionej przez Administratora osoby.</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8.</w:t>
      </w:r>
      <w:r w:rsidRPr="003613FA">
        <w:rPr>
          <w:rFonts w:asciiTheme="minorHAnsi" w:hAnsiTheme="minorHAnsi" w:cstheme="minorHAnsi"/>
          <w:b/>
          <w:sz w:val="20"/>
          <w:szCs w:val="20"/>
        </w:rPr>
        <w:br/>
        <w:t>[Aktywacja Strefy TRA37]</w:t>
      </w:r>
    </w:p>
    <w:p w:rsidR="003613FA" w:rsidRPr="003613FA" w:rsidRDefault="003613FA" w:rsidP="009F4E5B">
      <w:pPr>
        <w:numPr>
          <w:ilvl w:val="0"/>
          <w:numId w:val="35"/>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 xml:space="preserve">W przypadku wykonywania skoków spadochronowych z wysokości bezwzględnej przekraczającej … </w:t>
      </w:r>
      <w:proofErr w:type="spellStart"/>
      <w:r w:rsidRPr="003613FA">
        <w:rPr>
          <w:rFonts w:asciiTheme="minorHAnsi" w:hAnsiTheme="minorHAnsi" w:cstheme="minorHAnsi"/>
          <w:sz w:val="20"/>
          <w:szCs w:val="20"/>
        </w:rPr>
        <w:t>ft</w:t>
      </w:r>
      <w:proofErr w:type="spellEnd"/>
      <w:r w:rsidRPr="003613FA">
        <w:rPr>
          <w:rFonts w:asciiTheme="minorHAnsi" w:hAnsiTheme="minorHAnsi" w:cstheme="minorHAnsi"/>
          <w:sz w:val="20"/>
          <w:szCs w:val="20"/>
        </w:rPr>
        <w:t xml:space="preserve"> AMSL Użytkownik zobowiązany jest  korzystać z przestrzeni powietrznej TRA37. </w:t>
      </w:r>
    </w:p>
    <w:p w:rsidR="003613FA" w:rsidRPr="003613FA" w:rsidRDefault="003613FA" w:rsidP="009F4E5B">
      <w:pPr>
        <w:numPr>
          <w:ilvl w:val="0"/>
          <w:numId w:val="35"/>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W przypadku wskazanym w ust. 1 najpóźniej do godz. 9.00 w dniu, w którym Użytkownik zamierza korzystać z Lądowiska, Użytkownik ustali z Administratorem podział przestrzeni powietrznej TRA37 oraz zasady wykonywania operacji lotniczych w sposób nie kolidujący</w:t>
      </w:r>
      <w:r w:rsidRPr="003613FA">
        <w:rPr>
          <w:rFonts w:asciiTheme="minorHAnsi" w:hAnsiTheme="minorHAnsi" w:cstheme="minorHAnsi"/>
          <w:color w:val="FF0000"/>
          <w:sz w:val="20"/>
          <w:szCs w:val="20"/>
        </w:rPr>
        <w:t xml:space="preserve"> </w:t>
      </w:r>
      <w:r w:rsidRPr="003613FA">
        <w:rPr>
          <w:rFonts w:asciiTheme="minorHAnsi" w:hAnsiTheme="minorHAnsi" w:cstheme="minorHAnsi"/>
          <w:sz w:val="20"/>
          <w:szCs w:val="20"/>
        </w:rPr>
        <w:t xml:space="preserve">z innymi planowanymi operacjami lotniczymi. Rezerwowanie przestrzeni powietrznej TRA37 odbywa się zgodnie z porozumiem zawartym z PAŻP. </w:t>
      </w:r>
    </w:p>
    <w:p w:rsidR="003613FA" w:rsidRPr="003613FA" w:rsidRDefault="003613FA" w:rsidP="009F4E5B">
      <w:pPr>
        <w:numPr>
          <w:ilvl w:val="0"/>
          <w:numId w:val="35"/>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Zgłoszenie dotyczące rezerwacji strefy TRA37 powinny być dokonane w formie pisemnej lub mailowej, przynajmniej 24h przed zamiarem skorzystania ze strefy TRA37, nie później niż do godziny 9.00 LMT.</w:t>
      </w:r>
    </w:p>
    <w:p w:rsidR="003613FA" w:rsidRPr="003613FA" w:rsidRDefault="003613FA" w:rsidP="009F4E5B">
      <w:pPr>
        <w:numPr>
          <w:ilvl w:val="0"/>
          <w:numId w:val="35"/>
        </w:numPr>
        <w:autoSpaceDE w:val="0"/>
        <w:autoSpaceDN w:val="0"/>
        <w:adjustRightInd w:val="0"/>
        <w:spacing w:after="0" w:line="240" w:lineRule="auto"/>
        <w:jc w:val="both"/>
        <w:rPr>
          <w:rFonts w:asciiTheme="minorHAnsi" w:hAnsiTheme="minorHAnsi" w:cstheme="minorHAnsi"/>
          <w:sz w:val="20"/>
          <w:szCs w:val="20"/>
        </w:rPr>
      </w:pPr>
      <w:r w:rsidRPr="003613FA">
        <w:rPr>
          <w:rFonts w:asciiTheme="minorHAnsi" w:hAnsiTheme="minorHAnsi" w:cstheme="minorHAnsi"/>
          <w:sz w:val="20"/>
          <w:szCs w:val="20"/>
        </w:rPr>
        <w:t>Dokonując rezerwacji przestrzeni powietrznej TRA37, Administrator kieruje się terminem zgłoszenia zapotrzebowania (kto pierwszy), ilością zgłoszonych operacji lotniczych oraz ilością osób korzystających z takich operacji.</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sz w:val="20"/>
          <w:szCs w:val="20"/>
        </w:rPr>
      </w:pPr>
      <w:r w:rsidRPr="003613FA">
        <w:rPr>
          <w:rFonts w:asciiTheme="minorHAnsi" w:hAnsiTheme="minorHAnsi" w:cstheme="minorHAnsi"/>
          <w:b/>
          <w:sz w:val="20"/>
          <w:szCs w:val="20"/>
        </w:rPr>
        <w:t>§ 9.</w:t>
      </w:r>
      <w:r w:rsidRPr="003613FA">
        <w:rPr>
          <w:rFonts w:asciiTheme="minorHAnsi" w:hAnsiTheme="minorHAnsi" w:cstheme="minorHAnsi"/>
          <w:b/>
          <w:sz w:val="20"/>
          <w:szCs w:val="20"/>
        </w:rPr>
        <w:br/>
        <w:t>[Opłaty lotniskowe]</w:t>
      </w:r>
    </w:p>
    <w:p w:rsidR="003613FA" w:rsidRPr="003613FA" w:rsidRDefault="003613FA" w:rsidP="009F4E5B">
      <w:pPr>
        <w:numPr>
          <w:ilvl w:val="0"/>
          <w:numId w:val="37"/>
        </w:numPr>
        <w:autoSpaceDE w:val="0"/>
        <w:autoSpaceDN w:val="0"/>
        <w:adjustRightInd w:val="0"/>
        <w:spacing w:after="0" w:line="240" w:lineRule="auto"/>
        <w:ind w:left="709"/>
        <w:jc w:val="both"/>
        <w:rPr>
          <w:rFonts w:asciiTheme="minorHAnsi" w:hAnsiTheme="minorHAnsi" w:cstheme="minorHAnsi"/>
          <w:bCs/>
          <w:sz w:val="20"/>
          <w:szCs w:val="20"/>
        </w:rPr>
      </w:pPr>
      <w:r w:rsidRPr="003613FA">
        <w:rPr>
          <w:rFonts w:asciiTheme="minorHAnsi" w:hAnsiTheme="minorHAnsi" w:cstheme="minorHAnsi"/>
          <w:bCs/>
          <w:sz w:val="20"/>
          <w:szCs w:val="20"/>
        </w:rPr>
        <w:t>Korzystanie z Lądowiska podlega opłatom, pobieranym przez Administratora w imieniu Właściciela.</w:t>
      </w:r>
    </w:p>
    <w:p w:rsidR="003613FA" w:rsidRPr="003613FA" w:rsidRDefault="003613FA" w:rsidP="009F4E5B">
      <w:pPr>
        <w:numPr>
          <w:ilvl w:val="0"/>
          <w:numId w:val="37"/>
        </w:numPr>
        <w:autoSpaceDE w:val="0"/>
        <w:autoSpaceDN w:val="0"/>
        <w:adjustRightInd w:val="0"/>
        <w:spacing w:after="0" w:line="240" w:lineRule="auto"/>
        <w:ind w:left="709"/>
        <w:jc w:val="both"/>
        <w:rPr>
          <w:rFonts w:asciiTheme="minorHAnsi" w:hAnsiTheme="minorHAnsi" w:cstheme="minorHAnsi"/>
          <w:bCs/>
          <w:sz w:val="20"/>
          <w:szCs w:val="20"/>
        </w:rPr>
      </w:pPr>
      <w:r w:rsidRPr="003613FA">
        <w:rPr>
          <w:rFonts w:asciiTheme="minorHAnsi" w:hAnsiTheme="minorHAnsi" w:cstheme="minorHAnsi"/>
          <w:bCs/>
          <w:sz w:val="20"/>
          <w:szCs w:val="20"/>
        </w:rPr>
        <w:t xml:space="preserve">Cennik patrz </w:t>
      </w:r>
      <w:proofErr w:type="spellStart"/>
      <w:r w:rsidRPr="003613FA">
        <w:rPr>
          <w:rFonts w:asciiTheme="minorHAnsi" w:hAnsiTheme="minorHAnsi" w:cstheme="minorHAnsi"/>
          <w:bCs/>
          <w:sz w:val="20"/>
          <w:szCs w:val="20"/>
        </w:rPr>
        <w:t>zał</w:t>
      </w:r>
      <w:proofErr w:type="spellEnd"/>
      <w:r w:rsidRPr="003613FA">
        <w:rPr>
          <w:rFonts w:asciiTheme="minorHAnsi" w:hAnsiTheme="minorHAnsi" w:cstheme="minorHAnsi"/>
          <w:bCs/>
          <w:sz w:val="20"/>
          <w:szCs w:val="20"/>
        </w:rPr>
        <w:t xml:space="preserve"> 1.</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t>§ 10.</w:t>
      </w:r>
      <w:r w:rsidRPr="003613FA">
        <w:rPr>
          <w:rFonts w:asciiTheme="minorHAnsi" w:hAnsiTheme="minorHAnsi" w:cstheme="minorHAnsi"/>
          <w:b/>
          <w:bCs/>
          <w:sz w:val="20"/>
          <w:szCs w:val="20"/>
        </w:rPr>
        <w:br/>
        <w:t>[Uprawnienia Administratora]</w:t>
      </w:r>
    </w:p>
    <w:p w:rsidR="003613FA" w:rsidRPr="003613FA" w:rsidRDefault="003613FA" w:rsidP="003613FA">
      <w:p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W przypadku naruszenia postanowień niniejszego regulaminu, Administrator z inicjatywy własnej lub na wniosek PW ma prawo podejmować adekwatne kroki, tj.:</w:t>
      </w:r>
    </w:p>
    <w:p w:rsidR="003613FA" w:rsidRPr="003613FA" w:rsidRDefault="003613FA" w:rsidP="009F4E5B">
      <w:pPr>
        <w:numPr>
          <w:ilvl w:val="0"/>
          <w:numId w:val="36"/>
        </w:num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Wydaje nakazy, zalecenia i zakazy wobec osoby naruszającej postanowienia regulaminu;</w:t>
      </w:r>
    </w:p>
    <w:p w:rsidR="003613FA" w:rsidRPr="003613FA" w:rsidRDefault="003613FA" w:rsidP="009F4E5B">
      <w:pPr>
        <w:numPr>
          <w:ilvl w:val="0"/>
          <w:numId w:val="36"/>
        </w:num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Niezależnie od powyższego w przypadku naruszenia postanowień zawartych w § 6 wnioskuje do właściwych organów w celu stosowania sankcji karnych i administracyjnych wobec osoby dopuszczającej się naruszenia.</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t>§ 11.</w:t>
      </w:r>
      <w:r w:rsidRPr="003613FA">
        <w:rPr>
          <w:rFonts w:asciiTheme="minorHAnsi" w:hAnsiTheme="minorHAnsi" w:cstheme="minorHAnsi"/>
          <w:b/>
          <w:bCs/>
          <w:sz w:val="20"/>
          <w:szCs w:val="20"/>
        </w:rPr>
        <w:br/>
        <w:t>[Przepis szczególny]</w:t>
      </w:r>
    </w:p>
    <w:p w:rsidR="003613FA" w:rsidRPr="003613FA" w:rsidRDefault="003613FA" w:rsidP="003613FA">
      <w:p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Administrator może wprowadzić szczególne regulacje dotyczące korzystania z Lądowiska w przypadku udostępniania Lądowiska dla organizacji imprez masowych lub innych wydarzeń specjalnych.</w:t>
      </w:r>
    </w:p>
    <w:p w:rsidR="003613FA" w:rsidRPr="003613FA" w:rsidRDefault="003613FA" w:rsidP="003613FA">
      <w:pPr>
        <w:autoSpaceDE w:val="0"/>
        <w:autoSpaceDN w:val="0"/>
        <w:adjustRightInd w:val="0"/>
        <w:spacing w:after="0" w:line="240" w:lineRule="auto"/>
        <w:jc w:val="center"/>
        <w:rPr>
          <w:rFonts w:asciiTheme="minorHAnsi" w:hAnsiTheme="minorHAnsi" w:cstheme="minorHAnsi"/>
          <w:b/>
          <w:bCs/>
          <w:sz w:val="20"/>
          <w:szCs w:val="20"/>
        </w:rPr>
      </w:pPr>
      <w:r w:rsidRPr="003613FA">
        <w:rPr>
          <w:rFonts w:asciiTheme="minorHAnsi" w:hAnsiTheme="minorHAnsi" w:cstheme="minorHAnsi"/>
          <w:b/>
          <w:bCs/>
          <w:sz w:val="20"/>
          <w:szCs w:val="20"/>
        </w:rPr>
        <w:t>§ 12.</w:t>
      </w:r>
      <w:r w:rsidRPr="003613FA">
        <w:rPr>
          <w:rFonts w:asciiTheme="minorHAnsi" w:hAnsiTheme="minorHAnsi" w:cstheme="minorHAnsi"/>
          <w:b/>
          <w:bCs/>
          <w:sz w:val="20"/>
          <w:szCs w:val="20"/>
        </w:rPr>
        <w:br/>
        <w:t>[Postanowienia końcowe]</w:t>
      </w:r>
    </w:p>
    <w:p w:rsidR="003613FA" w:rsidRPr="003613FA" w:rsidRDefault="003613FA" w:rsidP="003613FA">
      <w:pPr>
        <w:autoSpaceDE w:val="0"/>
        <w:autoSpaceDN w:val="0"/>
        <w:adjustRightInd w:val="0"/>
        <w:spacing w:after="0" w:line="240" w:lineRule="auto"/>
        <w:jc w:val="both"/>
        <w:rPr>
          <w:rFonts w:asciiTheme="minorHAnsi" w:hAnsiTheme="minorHAnsi" w:cstheme="minorHAnsi"/>
          <w:bCs/>
          <w:sz w:val="20"/>
          <w:szCs w:val="20"/>
        </w:rPr>
      </w:pPr>
      <w:r w:rsidRPr="003613FA">
        <w:rPr>
          <w:rFonts w:asciiTheme="minorHAnsi" w:hAnsiTheme="minorHAnsi" w:cstheme="minorHAnsi"/>
          <w:bCs/>
          <w:sz w:val="20"/>
          <w:szCs w:val="20"/>
        </w:rPr>
        <w:t xml:space="preserve">Regulamin wchodzi w życie z momentem jego podpisania, tj. …………..………., przy czym Administrator ma obowiązek opublikować go na swojej stronie internetowej oraz wywiesić w miejscu powszechnie dostępnym dla użytkowników Lądowiska. </w:t>
      </w:r>
    </w:p>
    <w:p w:rsidR="003613FA" w:rsidRPr="003613FA" w:rsidRDefault="003613FA" w:rsidP="003613FA">
      <w:pPr>
        <w:rPr>
          <w:rFonts w:asciiTheme="minorHAnsi" w:hAnsiTheme="minorHAnsi" w:cstheme="minorHAnsi"/>
          <w:sz w:val="20"/>
          <w:szCs w:val="20"/>
        </w:rPr>
      </w:pPr>
    </w:p>
    <w:p w:rsidR="003613FA" w:rsidRPr="003032B6" w:rsidRDefault="003613FA" w:rsidP="003613FA">
      <w:pPr>
        <w:tabs>
          <w:tab w:val="left" w:pos="5292"/>
        </w:tabs>
        <w:rPr>
          <w:rFonts w:cstheme="minorHAnsi"/>
        </w:rPr>
      </w:pPr>
    </w:p>
    <w:p w:rsidR="003613FA" w:rsidRPr="003032B6" w:rsidRDefault="003613FA" w:rsidP="003613FA">
      <w:pPr>
        <w:rPr>
          <w:rFonts w:cstheme="minorHAnsi"/>
        </w:rPr>
      </w:pPr>
    </w:p>
    <w:p w:rsidR="003613FA" w:rsidRDefault="003613FA" w:rsidP="003613FA">
      <w:pPr>
        <w:spacing w:line="240" w:lineRule="auto"/>
        <w:jc w:val="right"/>
        <w:rPr>
          <w:rFonts w:asciiTheme="minorHAnsi" w:hAnsiTheme="minorHAnsi"/>
          <w:b/>
          <w:sz w:val="20"/>
          <w:szCs w:val="20"/>
        </w:rPr>
      </w:pPr>
    </w:p>
    <w:p w:rsidR="00E96474" w:rsidRDefault="00E96474" w:rsidP="00E96474">
      <w:pPr>
        <w:spacing w:line="240" w:lineRule="auto"/>
        <w:jc w:val="center"/>
        <w:rPr>
          <w:rFonts w:asciiTheme="minorHAnsi" w:hAnsiTheme="minorHAnsi"/>
          <w:b/>
          <w:sz w:val="20"/>
          <w:szCs w:val="20"/>
        </w:rPr>
      </w:pPr>
    </w:p>
    <w:p w:rsidR="00A04DC6" w:rsidRDefault="00A04DC6">
      <w:pPr>
        <w:rPr>
          <w:rFonts w:asciiTheme="minorHAnsi" w:hAnsiTheme="minorHAnsi"/>
          <w:sz w:val="20"/>
          <w:szCs w:val="20"/>
        </w:rPr>
      </w:pPr>
    </w:p>
    <w:p w:rsidR="00ED1DAE" w:rsidRPr="00043DA7" w:rsidRDefault="009F4E5B" w:rsidP="00A04DC6">
      <w:pPr>
        <w:pStyle w:val="Default"/>
        <w:pageBreakBefore/>
        <w:spacing w:after="0" w:line="240" w:lineRule="auto"/>
        <w:jc w:val="right"/>
        <w:rPr>
          <w:rFonts w:asciiTheme="minorHAnsi" w:hAnsiTheme="minorHAnsi"/>
          <w:b/>
          <w:color w:val="auto"/>
          <w:sz w:val="20"/>
          <w:szCs w:val="20"/>
        </w:rPr>
      </w:pPr>
      <w:r>
        <w:rPr>
          <w:rFonts w:asciiTheme="minorHAnsi" w:hAnsiTheme="minorHAnsi"/>
          <w:b/>
          <w:color w:val="auto"/>
          <w:sz w:val="20"/>
          <w:szCs w:val="20"/>
        </w:rPr>
        <w:lastRenderedPageBreak/>
        <w:t>Z</w:t>
      </w:r>
      <w:r w:rsidR="00A04DC6" w:rsidRPr="00043DA7">
        <w:rPr>
          <w:rFonts w:asciiTheme="minorHAnsi" w:hAnsiTheme="minorHAnsi"/>
          <w:b/>
          <w:color w:val="auto"/>
          <w:sz w:val="20"/>
          <w:szCs w:val="20"/>
        </w:rPr>
        <w:t>ałącznik 2</w:t>
      </w:r>
    </w:p>
    <w:p w:rsidR="00ED1DAE" w:rsidRPr="00043DA7" w:rsidRDefault="00ED1DAE" w:rsidP="00A04DC6">
      <w:pPr>
        <w:pStyle w:val="Default"/>
        <w:spacing w:after="0" w:line="240" w:lineRule="auto"/>
        <w:jc w:val="right"/>
        <w:rPr>
          <w:rFonts w:asciiTheme="minorHAnsi" w:hAnsiTheme="minorHAnsi"/>
          <w:color w:val="auto"/>
          <w:sz w:val="20"/>
          <w:szCs w:val="20"/>
        </w:rPr>
      </w:pP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Do: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(nazwa i adres Zamawiającego) </w:t>
      </w:r>
    </w:p>
    <w:p w:rsidR="00ED1DAE" w:rsidRPr="00043DA7" w:rsidRDefault="00ED1DAE" w:rsidP="00A04DC6">
      <w:pPr>
        <w:pStyle w:val="Default"/>
        <w:spacing w:after="0" w:line="240" w:lineRule="auto"/>
        <w:jc w:val="both"/>
        <w:rPr>
          <w:rFonts w:asciiTheme="minorHAnsi" w:hAnsiTheme="minorHAnsi"/>
          <w:color w:val="auto"/>
          <w:sz w:val="16"/>
          <w:szCs w:val="16"/>
        </w:rPr>
      </w:pP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Nawiązując do ogłoszenia w postępowaniu o zamówienie publiczne prowadzonym w trybie zapytania ofertowego na </w:t>
      </w:r>
      <w:r w:rsidRPr="00043DA7">
        <w:rPr>
          <w:rFonts w:asciiTheme="minorHAnsi" w:hAnsiTheme="minorHAnsi"/>
          <w:b/>
          <w:sz w:val="20"/>
          <w:szCs w:val="20"/>
        </w:rPr>
        <w:t>Administrowanie terenami lądowiska Przasnysz</w:t>
      </w:r>
      <w:r w:rsidRPr="00043DA7">
        <w:rPr>
          <w:rFonts w:asciiTheme="minorHAnsi" w:hAnsiTheme="minorHAnsi"/>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my niżej podpisani: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działając w imieniu i na rzecz: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(nazwa (firma) dokładny adres Wykonawcy/Wykonawców);</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 SKŁADAMY OFERTĘ na wykonanie przedmiotu zamówienia zgodnie z opisem przedmiotu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2. OŚWIADCZAMY, że naszym pełnomocnikiem dla potrzeb niniejszego zamówienia jest: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center"/>
        <w:rPr>
          <w:rFonts w:asciiTheme="minorHAnsi" w:hAnsiTheme="minorHAnsi"/>
          <w:color w:val="auto"/>
          <w:sz w:val="16"/>
          <w:szCs w:val="16"/>
        </w:rPr>
      </w:pPr>
      <w:r w:rsidRPr="00043DA7">
        <w:rPr>
          <w:rFonts w:asciiTheme="minorHAnsi" w:hAnsiTheme="minorHAnsi"/>
          <w:color w:val="auto"/>
          <w:sz w:val="16"/>
          <w:szCs w:val="16"/>
        </w:rPr>
        <w:t>(Wypełniają jedynie przedsiębiorcy składający wspólną ofertę)</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4. OFERUJEMY wykonanie przedmiotu zamówienia w wysokości </w:t>
      </w:r>
      <w:r w:rsidRPr="00043DA7">
        <w:rPr>
          <w:rFonts w:asciiTheme="minorHAnsi" w:hAnsiTheme="minorHAnsi"/>
          <w:sz w:val="20"/>
          <w:szCs w:val="20"/>
        </w:rPr>
        <w:t>……. % od wartości netto przychodów z opłat lotniskowych</w:t>
      </w:r>
      <w:r w:rsidRPr="00043DA7">
        <w:rPr>
          <w:rFonts w:asciiTheme="minorHAnsi" w:hAnsiTheme="minorHAnsi"/>
          <w:sz w:val="22"/>
          <w:szCs w:val="20"/>
        </w:rPr>
        <w:t xml:space="preserve"> </w:t>
      </w:r>
      <w:r w:rsidRPr="00043DA7">
        <w:rPr>
          <w:rFonts w:asciiTheme="minorHAnsi" w:hAnsiTheme="minorHAnsi"/>
          <w:sz w:val="20"/>
          <w:szCs w:val="20"/>
        </w:rPr>
        <w:t xml:space="preserve">pobieranych zgodnie z regulaminem lądowiska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5. ZOBOWIĄZUJEMY SIĘ do wykonania zamówienia przez okres 12 miesięcy od daty podpisania umowy.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6. UWAŻAMY SIĘ za związanych niniejszą ofertą przez okres 30 dni od upływu terminu składania ofert.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a.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b.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ED1DAE" w:rsidRPr="00043DA7" w:rsidRDefault="00A04DC6" w:rsidP="00A04DC6">
      <w:pPr>
        <w:pStyle w:val="Tekstpodstawowy"/>
        <w:spacing w:after="0" w:line="240" w:lineRule="auto"/>
        <w:jc w:val="both"/>
        <w:rPr>
          <w:rFonts w:asciiTheme="minorHAnsi" w:hAnsiTheme="minorHAnsi"/>
          <w:sz w:val="20"/>
          <w:szCs w:val="20"/>
        </w:rPr>
      </w:pPr>
      <w:r w:rsidRPr="00043DA7">
        <w:rPr>
          <w:rFonts w:asciiTheme="minorHAnsi" w:hAnsiTheme="minorHAnsi"/>
          <w:sz w:val="20"/>
          <w:szCs w:val="20"/>
        </w:rPr>
        <w:t xml:space="preserve">9. OŚWIADCZAMY, zgodnie z art. 22 ust. 1 i art. art. 24 ustawy z dnia 29 stycznia 2004 r. Prawo zamówień </w:t>
      </w:r>
      <w:r w:rsidRPr="00A04DC6">
        <w:rPr>
          <w:rFonts w:asciiTheme="minorHAnsi" w:hAnsiTheme="minorHAnsi"/>
          <w:sz w:val="20"/>
          <w:szCs w:val="20"/>
        </w:rPr>
        <w:t>Publicznych – Dz.U. z 2019 r.  poz. 1843 ze zm</w:t>
      </w:r>
      <w:r w:rsidRPr="00A04DC6">
        <w:rPr>
          <w:rFonts w:asciiTheme="minorHAnsi" w:hAnsiTheme="minorHAnsi"/>
        </w:rPr>
        <w:t>.</w:t>
      </w:r>
      <w:r w:rsidRPr="00A04DC6">
        <w:rPr>
          <w:rFonts w:asciiTheme="minorHAnsi" w:hAnsiTheme="minorHAnsi"/>
          <w:sz w:val="20"/>
          <w:szCs w:val="20"/>
        </w:rPr>
        <w:t>), oświadczam, że:</w:t>
      </w:r>
      <w:r w:rsidRPr="00043DA7">
        <w:rPr>
          <w:rFonts w:asciiTheme="minorHAnsi" w:hAnsiTheme="minorHAnsi"/>
          <w:sz w:val="20"/>
          <w:szCs w:val="20"/>
        </w:rPr>
        <w:t xml:space="preserve"> </w:t>
      </w:r>
    </w:p>
    <w:p w:rsidR="00ED1DAE" w:rsidRPr="00043DA7" w:rsidRDefault="00A04DC6" w:rsidP="009F4E5B">
      <w:pPr>
        <w:pStyle w:val="Default"/>
        <w:numPr>
          <w:ilvl w:val="0"/>
          <w:numId w:val="11"/>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ED1DAE" w:rsidRPr="00043DA7" w:rsidRDefault="00A04DC6" w:rsidP="009F4E5B">
      <w:pPr>
        <w:pStyle w:val="Default"/>
        <w:numPr>
          <w:ilvl w:val="0"/>
          <w:numId w:val="11"/>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niezbędną wiedzę i doświadczenie oraz potencjał techniczny, a także dysponuję osobami zdolnymi do wykonania zamówienia </w:t>
      </w:r>
    </w:p>
    <w:p w:rsidR="00ED1DAE" w:rsidRPr="00043DA7" w:rsidRDefault="00A04DC6" w:rsidP="009F4E5B">
      <w:pPr>
        <w:pStyle w:val="Default"/>
        <w:numPr>
          <w:ilvl w:val="0"/>
          <w:numId w:val="11"/>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znajduję się w sytuacji ekonomicznej i finansowej zapewniającej wykonanie zamówienia </w:t>
      </w:r>
    </w:p>
    <w:p w:rsidR="00ED1DAE" w:rsidRPr="00043DA7" w:rsidRDefault="00A04DC6" w:rsidP="009F4E5B">
      <w:pPr>
        <w:pStyle w:val="Default"/>
        <w:numPr>
          <w:ilvl w:val="0"/>
          <w:numId w:val="11"/>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nie podlegam wykluczeniu z postępowania o udzielenie zamówienia na mocy o art. 24 ust. 1 ustawy Prawo zamówień Publicznych.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10. WSZELKĄ KORESPONDENCJĘ w sprawie niniejszego postępowania należy kierować do: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11. OFERTĘ niniejszą składamy na ......... kolejno ponumerowanych stronach. </w:t>
      </w:r>
    </w:p>
    <w:p w:rsidR="00ED1DAE" w:rsidRPr="00043DA7" w:rsidRDefault="00ED1DAE" w:rsidP="00A04DC6">
      <w:pPr>
        <w:pStyle w:val="Default"/>
        <w:spacing w:after="0" w:line="240" w:lineRule="auto"/>
        <w:jc w:val="both"/>
        <w:rPr>
          <w:rFonts w:asciiTheme="minorHAnsi" w:hAnsiTheme="minorHAnsi"/>
          <w:color w:val="auto"/>
          <w:sz w:val="20"/>
          <w:szCs w:val="20"/>
        </w:rPr>
      </w:pP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 xml:space="preserve">__________________ dnia __ __ 2020 roku </w:t>
      </w:r>
      <w:r w:rsidRPr="00043DA7">
        <w:rPr>
          <w:rFonts w:asciiTheme="minorHAnsi" w:hAnsiTheme="minorHAnsi"/>
          <w:i/>
          <w:iCs/>
          <w:color w:val="auto"/>
          <w:sz w:val="20"/>
          <w:szCs w:val="20"/>
        </w:rPr>
        <w:t xml:space="preserve">___________________________________ </w:t>
      </w:r>
    </w:p>
    <w:p w:rsidR="00ED1DAE" w:rsidRPr="00043DA7" w:rsidRDefault="00A04DC6" w:rsidP="00A04DC6">
      <w:pPr>
        <w:spacing w:after="0" w:line="240" w:lineRule="auto"/>
        <w:rPr>
          <w:rFonts w:asciiTheme="minorHAnsi" w:hAnsiTheme="minorHAnsi"/>
          <w:i/>
          <w:iCs/>
          <w:sz w:val="20"/>
          <w:szCs w:val="20"/>
        </w:rPr>
      </w:pPr>
      <w:r w:rsidRPr="00043DA7">
        <w:rPr>
          <w:rFonts w:asciiTheme="minorHAnsi" w:hAnsiTheme="minorHAnsi"/>
          <w:i/>
          <w:iCs/>
          <w:sz w:val="20"/>
          <w:szCs w:val="20"/>
        </w:rPr>
        <w:t>(pieczęć i podpis Wykonawcy)</w:t>
      </w:r>
    </w:p>
    <w:p w:rsidR="00ED1DAE" w:rsidRPr="00043DA7" w:rsidRDefault="00ED1DAE">
      <w:pPr>
        <w:spacing w:line="288" w:lineRule="auto"/>
        <w:jc w:val="right"/>
        <w:rPr>
          <w:rFonts w:asciiTheme="minorHAnsi" w:hAnsiTheme="minorHAnsi"/>
          <w:sz w:val="20"/>
          <w:szCs w:val="20"/>
        </w:rPr>
      </w:pPr>
    </w:p>
    <w:p w:rsidR="00ED1DAE" w:rsidRPr="00043DA7" w:rsidRDefault="00A04DC6">
      <w:pPr>
        <w:spacing w:line="288" w:lineRule="auto"/>
        <w:jc w:val="right"/>
        <w:rPr>
          <w:rFonts w:asciiTheme="minorHAnsi" w:hAnsiTheme="minorHAnsi"/>
        </w:rPr>
      </w:pPr>
      <w:r w:rsidRPr="00043DA7">
        <w:rPr>
          <w:rFonts w:asciiTheme="minorHAnsi" w:hAnsiTheme="minorHAnsi"/>
          <w:sz w:val="20"/>
          <w:szCs w:val="20"/>
        </w:rPr>
        <w:lastRenderedPageBreak/>
        <w:t>Załącznik nr 3</w:t>
      </w:r>
    </w:p>
    <w:p w:rsidR="00ED1DAE" w:rsidRPr="00043DA7" w:rsidRDefault="00A04DC6">
      <w:pPr>
        <w:pStyle w:val="Zwykytekst1"/>
        <w:spacing w:before="120" w:line="288" w:lineRule="auto"/>
        <w:rPr>
          <w:rFonts w:asciiTheme="minorHAnsi" w:hAnsiTheme="minorHAnsi" w:cs="Arial"/>
          <w:b/>
          <w:bCs/>
          <w:color w:val="000000"/>
          <w:sz w:val="24"/>
          <w:szCs w:val="24"/>
        </w:rPr>
      </w:pPr>
      <w:r w:rsidRPr="00043DA7">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14:anchorId="5804F552" wp14:editId="514425C0">
                <wp:simplePos x="0" y="0"/>
                <wp:positionH relativeFrom="column">
                  <wp:posOffset>116840</wp:posOffset>
                </wp:positionH>
                <wp:positionV relativeFrom="paragraph">
                  <wp:posOffset>344805</wp:posOffset>
                </wp:positionV>
                <wp:extent cx="2080895" cy="833755"/>
                <wp:effectExtent l="5080" t="4445" r="9525" b="19050"/>
                <wp:wrapTight wrapText="bothSides">
                  <wp:wrapPolygon edited="0">
                    <wp:start x="-99" y="-245"/>
                    <wp:lineTo x="-99" y="21355"/>
                    <wp:lineTo x="21699" y="21355"/>
                    <wp:lineTo x="21699" y="-245"/>
                    <wp:lineTo x="-99" y="-245"/>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sidRPr="00043DA7">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14:anchorId="3E692438" wp14:editId="629F60A4">
                <wp:simplePos x="0" y="0"/>
                <wp:positionH relativeFrom="column">
                  <wp:posOffset>2172335</wp:posOffset>
                </wp:positionH>
                <wp:positionV relativeFrom="paragraph">
                  <wp:posOffset>344805</wp:posOffset>
                </wp:positionV>
                <wp:extent cx="3946525" cy="817880"/>
                <wp:effectExtent l="4445" t="4445" r="11430" b="15875"/>
                <wp:wrapTight wrapText="bothSides">
                  <wp:wrapPolygon edited="0">
                    <wp:start x="-52" y="-251"/>
                    <wp:lineTo x="-52" y="21349"/>
                    <wp:lineTo x="21652" y="21349"/>
                    <wp:lineTo x="21652" y="-251"/>
                    <wp:lineTo x="-52" y="-251"/>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71.05pt;margin-top:27.15pt;width:310.75pt;height:6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" o:allowincell="f" fillcolor="silver">
                <v:textbo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color w:val="000000"/>
          <w:sz w:val="24"/>
          <w:szCs w:val="24"/>
        </w:rPr>
      </w:pPr>
    </w:p>
    <w:p w:rsidR="00ED1DAE" w:rsidRPr="00043DA7" w:rsidRDefault="00A04DC6">
      <w:pPr>
        <w:pStyle w:val="Default"/>
        <w:jc w:val="both"/>
        <w:rPr>
          <w:rFonts w:asciiTheme="minorHAnsi" w:hAnsiTheme="minorHAnsi"/>
          <w:color w:val="auto"/>
        </w:rPr>
      </w:pPr>
      <w:r w:rsidRPr="00043DA7">
        <w:rPr>
          <w:rFonts w:asciiTheme="minorHAnsi" w:hAnsiTheme="minorHAnsi"/>
        </w:rPr>
        <w:t xml:space="preserve">Składając ofertę na zapytanie ofertowe na: </w:t>
      </w:r>
      <w:r w:rsidRPr="00043DA7">
        <w:rPr>
          <w:rFonts w:asciiTheme="minorHAnsi" w:hAnsiTheme="minorHAnsi"/>
          <w:b/>
          <w:bCs/>
        </w:rPr>
        <w:t>„</w:t>
      </w:r>
      <w:r w:rsidRPr="00043DA7">
        <w:rPr>
          <w:rFonts w:asciiTheme="minorHAnsi" w:hAnsiTheme="minorHAnsi"/>
          <w:b/>
        </w:rPr>
        <w:t>Administrowanie terenami lądowiska Przasnysz</w:t>
      </w:r>
      <w:r w:rsidRPr="00043DA7">
        <w:rPr>
          <w:rFonts w:asciiTheme="minorHAnsi" w:hAnsiTheme="minorHAnsi"/>
          <w:b/>
          <w:i/>
        </w:rPr>
        <w:t xml:space="preserve"> </w:t>
      </w:r>
      <w:r w:rsidRPr="00043DA7">
        <w:rPr>
          <w:rFonts w:asciiTheme="minorHAnsi" w:hAnsiTheme="minorHAnsi"/>
          <w:b/>
        </w:rPr>
        <w:t xml:space="preserve">dla Instytutu Techniki Lotniczej i Mechaniki Stosowanej Wydziału Mechanicznego Energetyki i Lotnictwa Politechniki Warszawskiej </w:t>
      </w:r>
      <w:r w:rsidRPr="00043DA7">
        <w:rPr>
          <w:rFonts w:asciiTheme="minorHAnsi" w:hAnsiTheme="minorHAnsi"/>
          <w:b/>
          <w:bCs/>
        </w:rPr>
        <w:t>Oświadczamy, że:</w:t>
      </w:r>
    </w:p>
    <w:p w:rsidR="00ED1DAE" w:rsidRPr="00043DA7" w:rsidRDefault="00A04DC6">
      <w:pPr>
        <w:pStyle w:val="Style7"/>
        <w:widowControl/>
        <w:spacing w:line="288" w:lineRule="auto"/>
        <w:ind w:left="14"/>
        <w:jc w:val="both"/>
        <w:rPr>
          <w:rStyle w:val="FontStyle11"/>
          <w:rFonts w:asciiTheme="minorHAnsi" w:hAnsiTheme="minorHAnsi" w:cs="Arial"/>
          <w:color w:val="000000"/>
        </w:rPr>
      </w:pPr>
      <w:r w:rsidRPr="00043DA7">
        <w:rPr>
          <w:rStyle w:val="FontStyle11"/>
          <w:rFonts w:asciiTheme="minorHAnsi" w:hAnsiTheme="minorHAnsi" w:cs="Arial"/>
          <w:color w:val="000000"/>
        </w:rPr>
        <w:br/>
        <w:t>spełniamy warunki dotyczące:</w:t>
      </w:r>
    </w:p>
    <w:p w:rsidR="00ED1DAE" w:rsidRPr="00043DA7" w:rsidRDefault="00A04DC6" w:rsidP="009F4E5B">
      <w:pPr>
        <w:pStyle w:val="Style8"/>
        <w:widowControl/>
        <w:numPr>
          <w:ilvl w:val="0"/>
          <w:numId w:val="12"/>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ED1DAE" w:rsidRPr="00043DA7" w:rsidRDefault="00A04DC6" w:rsidP="009F4E5B">
      <w:pPr>
        <w:pStyle w:val="Style8"/>
        <w:widowControl/>
        <w:numPr>
          <w:ilvl w:val="0"/>
          <w:numId w:val="12"/>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wiedzy i doświadczenia,</w:t>
      </w:r>
    </w:p>
    <w:p w:rsidR="00ED1DAE" w:rsidRPr="00043DA7" w:rsidRDefault="00A04DC6" w:rsidP="009F4E5B">
      <w:pPr>
        <w:pStyle w:val="Style8"/>
        <w:widowControl/>
        <w:numPr>
          <w:ilvl w:val="0"/>
          <w:numId w:val="12"/>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dysponowania odpowiednim potencjałem technicznym i osobami zdolnymi do wykonania zamówienia,</w:t>
      </w:r>
    </w:p>
    <w:p w:rsidR="00ED1DAE" w:rsidRPr="00043DA7" w:rsidRDefault="00A04DC6" w:rsidP="009F4E5B">
      <w:pPr>
        <w:pStyle w:val="Style8"/>
        <w:widowControl/>
        <w:numPr>
          <w:ilvl w:val="0"/>
          <w:numId w:val="12"/>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sytuacji ekonomicznej i finansowej.</w:t>
      </w:r>
    </w:p>
    <w:p w:rsidR="00ED1DAE" w:rsidRPr="00043DA7" w:rsidRDefault="00ED1DAE">
      <w:pPr>
        <w:pStyle w:val="Style7"/>
        <w:widowControl/>
        <w:spacing w:line="240" w:lineRule="auto"/>
        <w:ind w:left="14"/>
        <w:jc w:val="both"/>
        <w:rPr>
          <w:rFonts w:asciiTheme="minorHAnsi" w:hAnsiTheme="minorHAnsi"/>
          <w:color w:val="000000"/>
          <w:sz w:val="22"/>
          <w:szCs w:val="22"/>
        </w:rPr>
      </w:pPr>
    </w:p>
    <w:p w:rsidR="00ED1DAE" w:rsidRPr="00043DA7" w:rsidRDefault="00ED1DAE">
      <w:pPr>
        <w:spacing w:before="120" w:line="288" w:lineRule="auto"/>
        <w:jc w:val="both"/>
        <w:rPr>
          <w:rFonts w:asciiTheme="minorHAnsi" w:hAnsiTheme="minorHAnsi"/>
          <w:color w:val="000000"/>
        </w:rPr>
      </w:pPr>
    </w:p>
    <w:p w:rsidR="00ED1DAE" w:rsidRPr="00043DA7" w:rsidRDefault="00ED1DAE">
      <w:pPr>
        <w:pStyle w:val="Zwykytekst1"/>
        <w:spacing w:before="120" w:line="288" w:lineRule="auto"/>
        <w:jc w:val="both"/>
        <w:rPr>
          <w:rFonts w:asciiTheme="minorHAnsi" w:hAnsiTheme="minorHAnsi" w:cs="Arial"/>
          <w:color w:val="000000"/>
          <w:sz w:val="24"/>
          <w:szCs w:val="24"/>
        </w:rPr>
      </w:pPr>
    </w:p>
    <w:p w:rsidR="00ED1DAE" w:rsidRPr="00043DA7" w:rsidRDefault="00A04DC6">
      <w:pPr>
        <w:pStyle w:val="Zwykytekst1"/>
        <w:spacing w:before="120" w:line="288" w:lineRule="auto"/>
        <w:rPr>
          <w:rFonts w:asciiTheme="minorHAnsi" w:hAnsiTheme="minorHAnsi" w:cs="Arial"/>
          <w:color w:val="000000"/>
          <w:sz w:val="24"/>
          <w:szCs w:val="24"/>
        </w:rPr>
      </w:pPr>
      <w:r w:rsidRPr="00043DA7">
        <w:rPr>
          <w:rFonts w:asciiTheme="minorHAnsi" w:hAnsiTheme="minorHAnsi" w:cs="Arial"/>
          <w:color w:val="000000"/>
          <w:sz w:val="24"/>
          <w:szCs w:val="24"/>
        </w:rPr>
        <w:t>__________________ dnia __. __.2020 r.</w:t>
      </w:r>
    </w:p>
    <w:p w:rsidR="00ED1DAE" w:rsidRPr="00043DA7" w:rsidRDefault="00ED1DAE">
      <w:pPr>
        <w:pStyle w:val="Zwykytekst1"/>
        <w:spacing w:before="120" w:line="288" w:lineRule="auto"/>
        <w:ind w:firstLine="5220"/>
        <w:jc w:val="center"/>
        <w:rPr>
          <w:rFonts w:asciiTheme="minorHAnsi" w:hAnsiTheme="minorHAnsi" w:cs="Arial"/>
          <w:i/>
          <w:iCs/>
          <w:color w:val="000000"/>
          <w:sz w:val="24"/>
          <w:szCs w:val="24"/>
        </w:rPr>
      </w:pPr>
    </w:p>
    <w:p w:rsidR="00ED1DAE" w:rsidRPr="00043DA7" w:rsidRDefault="00A04DC6">
      <w:pPr>
        <w:pStyle w:val="Zwykytekst1"/>
        <w:spacing w:before="120" w:line="288" w:lineRule="auto"/>
        <w:ind w:firstLine="5220"/>
        <w:jc w:val="center"/>
        <w:rPr>
          <w:rFonts w:asciiTheme="minorHAnsi" w:hAnsiTheme="minorHAnsi" w:cs="Arial"/>
          <w:i/>
          <w:iCs/>
          <w:color w:val="000000"/>
          <w:sz w:val="24"/>
          <w:szCs w:val="24"/>
        </w:rPr>
      </w:pPr>
      <w:r w:rsidRPr="00043DA7">
        <w:rPr>
          <w:rFonts w:asciiTheme="minorHAnsi" w:hAnsiTheme="minorHAnsi" w:cs="Arial"/>
          <w:i/>
          <w:iCs/>
          <w:color w:val="000000"/>
          <w:sz w:val="24"/>
          <w:szCs w:val="24"/>
        </w:rPr>
        <w:t>_______________________________</w:t>
      </w:r>
    </w:p>
    <w:p w:rsidR="00ED1DAE" w:rsidRPr="00043DA7" w:rsidRDefault="00A04DC6">
      <w:pPr>
        <w:pStyle w:val="Zwykytekst1"/>
        <w:spacing w:before="120" w:line="288" w:lineRule="auto"/>
        <w:ind w:firstLine="4500"/>
        <w:jc w:val="center"/>
        <w:rPr>
          <w:rFonts w:asciiTheme="minorHAnsi" w:hAnsiTheme="minorHAnsi" w:cs="Arial"/>
          <w:i/>
          <w:iCs/>
          <w:color w:val="000000"/>
        </w:rPr>
      </w:pPr>
      <w:r w:rsidRPr="00043DA7">
        <w:rPr>
          <w:rFonts w:asciiTheme="minorHAnsi" w:hAnsiTheme="minorHAnsi" w:cs="Arial"/>
          <w:i/>
          <w:iCs/>
          <w:color w:val="000000"/>
        </w:rPr>
        <w:t xml:space="preserve">            (podpis Wykonawcy/Wykonawców)</w:t>
      </w: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A04DC6">
      <w:pPr>
        <w:jc w:val="right"/>
        <w:rPr>
          <w:rFonts w:asciiTheme="minorHAnsi" w:hAnsiTheme="minorHAnsi"/>
          <w:sz w:val="22"/>
          <w:szCs w:val="22"/>
        </w:rPr>
      </w:pPr>
      <w:r w:rsidRPr="00043DA7">
        <w:rPr>
          <w:rFonts w:asciiTheme="minorHAnsi" w:hAnsiTheme="minorHAnsi"/>
          <w:sz w:val="22"/>
          <w:szCs w:val="22"/>
        </w:rPr>
        <w:lastRenderedPageBreak/>
        <w:t>Załącznik nr 4</w:t>
      </w:r>
    </w:p>
    <w:p w:rsidR="00ED1DAE" w:rsidRPr="00043DA7" w:rsidRDefault="00A04DC6">
      <w:pPr>
        <w:pStyle w:val="Zwykytekst1"/>
        <w:spacing w:before="120" w:line="288" w:lineRule="auto"/>
        <w:jc w:val="center"/>
        <w:rPr>
          <w:rFonts w:asciiTheme="minorHAnsi" w:hAnsiTheme="minorHAnsi" w:cs="Arial"/>
          <w:b/>
          <w:bCs/>
          <w:color w:val="000000"/>
          <w:sz w:val="22"/>
          <w:szCs w:val="22"/>
        </w:rPr>
      </w:pPr>
      <w:r w:rsidRPr="00043DA7">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14:anchorId="174B6DCA" wp14:editId="43BF9BAD">
                <wp:simplePos x="0" y="0"/>
                <wp:positionH relativeFrom="column">
                  <wp:posOffset>104140</wp:posOffset>
                </wp:positionH>
                <wp:positionV relativeFrom="paragraph">
                  <wp:posOffset>459105</wp:posOffset>
                </wp:positionV>
                <wp:extent cx="2080895" cy="760095"/>
                <wp:effectExtent l="5080" t="4445" r="9525" b="16510"/>
                <wp:wrapTight wrapText="bothSides">
                  <wp:wrapPolygon edited="0">
                    <wp:start x="-99" y="-270"/>
                    <wp:lineTo x="-99" y="21330"/>
                    <wp:lineTo x="21699" y="21330"/>
                    <wp:lineTo x="21699" y="-270"/>
                    <wp:lineTo x="-99" y="-27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anchor>
            </w:drawing>
          </mc:Choice>
          <mc:Fallback>
            <w:pict>
              <v:shape id="Text Box 2" o:spid="_x0000_s1028" type="#_x0000_t202" style="position:absolute;left:0;text-align:left;margin-left:8.2pt;margin-top:36.15pt;width:163.85pt;height:5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43DA7">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14:anchorId="28C405A7" wp14:editId="0319AE4A">
                <wp:simplePos x="0" y="0"/>
                <wp:positionH relativeFrom="column">
                  <wp:posOffset>2185035</wp:posOffset>
                </wp:positionH>
                <wp:positionV relativeFrom="paragraph">
                  <wp:posOffset>459105</wp:posOffset>
                </wp:positionV>
                <wp:extent cx="3946525" cy="760095"/>
                <wp:effectExtent l="4445" t="4445" r="11430" b="16510"/>
                <wp:wrapTight wrapText="bothSides">
                  <wp:wrapPolygon edited="0">
                    <wp:start x="-52" y="-270"/>
                    <wp:lineTo x="-52" y="21330"/>
                    <wp:lineTo x="21652" y="21330"/>
                    <wp:lineTo x="21652" y="-270"/>
                    <wp:lineTo x="-52" y="-27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anchor>
            </w:drawing>
          </mc:Choice>
          <mc:Fallback>
            <w:pict>
              <v:shape id="Text Box 3" o:spid="_x0000_s1029" type="#_x0000_t202" style="position:absolute;left:0;text-align:left;margin-left:172.05pt;margin-top:36.15pt;width:310.75pt;height:5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" o:allowincell="f" fillcolor="silver">
                <v:textbo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sz w:val="22"/>
          <w:szCs w:val="22"/>
        </w:rPr>
      </w:pPr>
    </w:p>
    <w:p w:rsidR="00ED1DAE" w:rsidRPr="00043DA7" w:rsidRDefault="00A04DC6">
      <w:pPr>
        <w:pStyle w:val="Default"/>
        <w:jc w:val="both"/>
        <w:rPr>
          <w:rFonts w:asciiTheme="minorHAnsi" w:hAnsiTheme="minorHAnsi"/>
          <w:color w:val="auto"/>
          <w:sz w:val="22"/>
          <w:szCs w:val="22"/>
        </w:rPr>
      </w:pPr>
      <w:r w:rsidRPr="00043DA7">
        <w:rPr>
          <w:rFonts w:asciiTheme="minorHAnsi" w:hAnsiTheme="minorHAnsi"/>
          <w:sz w:val="22"/>
          <w:szCs w:val="22"/>
        </w:rPr>
        <w:t xml:space="preserve">Składając ofertę w przetargu nieograniczonym na: </w:t>
      </w:r>
      <w:r w:rsidRPr="00043DA7">
        <w:rPr>
          <w:rFonts w:asciiTheme="minorHAnsi" w:hAnsiTheme="minorHAnsi"/>
          <w:b/>
          <w:sz w:val="22"/>
          <w:szCs w:val="22"/>
        </w:rPr>
        <w:t>Administrowanie terenami lądowiska Przasnysz</w:t>
      </w:r>
      <w:r w:rsidRPr="00043DA7">
        <w:rPr>
          <w:rFonts w:asciiTheme="minorHAnsi" w:hAnsiTheme="minorHAnsi"/>
          <w:sz w:val="22"/>
          <w:szCs w:val="22"/>
        </w:rPr>
        <w:t xml:space="preserve"> </w:t>
      </w:r>
      <w:r w:rsidRPr="00043DA7">
        <w:rPr>
          <w:rFonts w:asciiTheme="minorHAnsi" w:hAnsiTheme="minorHAnsi"/>
          <w:b/>
          <w:sz w:val="22"/>
          <w:szCs w:val="22"/>
        </w:rPr>
        <w:t xml:space="preserve">dla Instytutu Techniki Lotniczej i Mechaniki Stosowanej Wydziału Mechanicznego Energetyki i Lotnictwa Politechniki Warszawskiej </w:t>
      </w:r>
      <w:r w:rsidRPr="00043DA7">
        <w:rPr>
          <w:rFonts w:asciiTheme="minorHAnsi" w:hAnsiTheme="minorHAnsi"/>
          <w:b/>
          <w:bCs/>
          <w:sz w:val="22"/>
          <w:szCs w:val="22"/>
        </w:rPr>
        <w:t>Oświadczamy, że:</w:t>
      </w:r>
    </w:p>
    <w:p w:rsidR="00ED1DAE" w:rsidRPr="00043DA7" w:rsidRDefault="00ED1DAE">
      <w:pPr>
        <w:jc w:val="both"/>
        <w:rPr>
          <w:rFonts w:asciiTheme="minorHAnsi" w:hAnsiTheme="minorHAnsi"/>
          <w:sz w:val="22"/>
          <w:szCs w:val="22"/>
        </w:rPr>
      </w:pPr>
    </w:p>
    <w:p w:rsidR="00ED1DAE" w:rsidRPr="00043DA7" w:rsidRDefault="00ED1DAE">
      <w:pPr>
        <w:shd w:val="clear" w:color="auto" w:fill="FFFFFF"/>
        <w:jc w:val="both"/>
        <w:rPr>
          <w:rStyle w:val="FontStyle11"/>
          <w:rFonts w:asciiTheme="minorHAnsi" w:hAnsiTheme="minorHAnsi" w:cs="Arial"/>
        </w:rPr>
      </w:pPr>
    </w:p>
    <w:p w:rsidR="00ED1DAE" w:rsidRPr="00A04DC6" w:rsidRDefault="00A04DC6">
      <w:pPr>
        <w:autoSpaceDE w:val="0"/>
        <w:autoSpaceDN w:val="0"/>
        <w:adjustRightInd w:val="0"/>
        <w:jc w:val="both"/>
        <w:rPr>
          <w:rStyle w:val="FontStyle11"/>
          <w:rFonts w:asciiTheme="minorHAnsi" w:hAnsiTheme="minorHAnsi" w:cs="Calibri"/>
          <w:sz w:val="20"/>
          <w:szCs w:val="20"/>
          <w:lang w:eastAsia="pl-PL"/>
        </w:rPr>
      </w:pPr>
      <w:r w:rsidRPr="00A04DC6">
        <w:rPr>
          <w:rFonts w:asciiTheme="minorHAnsi" w:hAnsiTheme="minorHAnsi" w:cs="Calibri"/>
          <w:sz w:val="22"/>
          <w:szCs w:val="22"/>
          <w:lang w:eastAsia="pl-PL"/>
        </w:rPr>
        <w:t xml:space="preserve">brak jest podstaw do wykluczenia nas z przedmiotowego postępowania o udzielenie zamówienia na podstawie art. 24 ust. 1 ustawy z dnia 29.01.2004 r. Prawo zamówień </w:t>
      </w:r>
      <w:r w:rsidRPr="00A04DC6">
        <w:rPr>
          <w:rFonts w:asciiTheme="minorHAnsi" w:hAnsiTheme="minorHAnsi" w:cs="Calibri"/>
          <w:sz w:val="20"/>
          <w:szCs w:val="20"/>
          <w:lang w:eastAsia="pl-PL"/>
        </w:rPr>
        <w:t>publicznych (</w:t>
      </w:r>
      <w:r w:rsidRPr="00A04DC6">
        <w:rPr>
          <w:rFonts w:asciiTheme="minorHAnsi" w:hAnsiTheme="minorHAnsi"/>
          <w:sz w:val="20"/>
          <w:szCs w:val="20"/>
        </w:rPr>
        <w:t>Dz.U. z 2019 r.  poz. 18436 ze zm.</w:t>
      </w:r>
      <w:r w:rsidRPr="00A04DC6">
        <w:rPr>
          <w:rFonts w:asciiTheme="minorHAnsi" w:hAnsiTheme="minorHAnsi" w:cs="Calibri"/>
          <w:sz w:val="20"/>
          <w:szCs w:val="20"/>
          <w:lang w:eastAsia="pl-PL"/>
        </w:rPr>
        <w:t>)</w:t>
      </w:r>
    </w:p>
    <w:p w:rsidR="00ED1DAE" w:rsidRPr="00043DA7" w:rsidRDefault="00ED1DAE">
      <w:pPr>
        <w:pStyle w:val="Zwykytekst1"/>
        <w:spacing w:before="120"/>
        <w:jc w:val="center"/>
        <w:rPr>
          <w:rFonts w:asciiTheme="minorHAnsi" w:hAnsiTheme="minorHAnsi" w:cs="Arial"/>
          <w:b/>
          <w:bCs/>
          <w:color w:val="000000"/>
          <w:sz w:val="22"/>
          <w:szCs w:val="22"/>
          <w:highlight w:val="yellow"/>
        </w:rPr>
      </w:pPr>
    </w:p>
    <w:p w:rsidR="00ED1DAE" w:rsidRPr="00043DA7" w:rsidRDefault="00A04DC6">
      <w:pPr>
        <w:pStyle w:val="Zwykytekst1"/>
        <w:spacing w:before="120" w:line="288" w:lineRule="auto"/>
        <w:rPr>
          <w:rFonts w:asciiTheme="minorHAnsi" w:hAnsiTheme="minorHAnsi" w:cs="Arial"/>
          <w:color w:val="000000"/>
          <w:sz w:val="22"/>
          <w:szCs w:val="22"/>
        </w:rPr>
      </w:pPr>
      <w:r w:rsidRPr="00043DA7">
        <w:rPr>
          <w:rFonts w:asciiTheme="minorHAnsi" w:hAnsiTheme="minorHAnsi" w:cs="Arial"/>
          <w:color w:val="000000"/>
          <w:sz w:val="22"/>
          <w:szCs w:val="22"/>
        </w:rPr>
        <w:t>__________________ dnia __. __.2020 r.</w:t>
      </w:r>
    </w:p>
    <w:p w:rsidR="00ED1DAE" w:rsidRPr="00043DA7" w:rsidRDefault="00ED1DAE">
      <w:pPr>
        <w:pStyle w:val="Zwykytekst1"/>
        <w:spacing w:before="120" w:line="288" w:lineRule="auto"/>
        <w:ind w:firstLine="5220"/>
        <w:jc w:val="center"/>
        <w:rPr>
          <w:rFonts w:asciiTheme="minorHAnsi" w:hAnsiTheme="minorHAnsi" w:cs="Arial"/>
          <w:i/>
          <w:iCs/>
          <w:color w:val="000000"/>
          <w:sz w:val="22"/>
          <w:szCs w:val="22"/>
        </w:rPr>
      </w:pPr>
    </w:p>
    <w:p w:rsidR="00ED1DAE" w:rsidRPr="00043DA7" w:rsidRDefault="00A04DC6">
      <w:pPr>
        <w:pStyle w:val="Zwykytekst1"/>
        <w:spacing w:before="120" w:line="288" w:lineRule="auto"/>
        <w:ind w:firstLine="5220"/>
        <w:jc w:val="center"/>
        <w:rPr>
          <w:rFonts w:asciiTheme="minorHAnsi" w:hAnsiTheme="minorHAnsi" w:cs="Arial"/>
          <w:i/>
          <w:iCs/>
          <w:color w:val="000000"/>
          <w:sz w:val="22"/>
          <w:szCs w:val="22"/>
        </w:rPr>
      </w:pPr>
      <w:r w:rsidRPr="00043DA7">
        <w:rPr>
          <w:rFonts w:asciiTheme="minorHAnsi" w:hAnsiTheme="minorHAnsi" w:cs="Arial"/>
          <w:i/>
          <w:iCs/>
          <w:color w:val="000000"/>
          <w:sz w:val="22"/>
          <w:szCs w:val="22"/>
        </w:rPr>
        <w:t>_______________________________</w:t>
      </w:r>
    </w:p>
    <w:p w:rsidR="00ED1DAE" w:rsidRPr="00043DA7" w:rsidRDefault="00A04DC6">
      <w:pPr>
        <w:pStyle w:val="Zwykytekst1"/>
        <w:spacing w:before="120" w:line="288" w:lineRule="auto"/>
        <w:ind w:firstLine="4500"/>
        <w:jc w:val="center"/>
        <w:rPr>
          <w:rFonts w:asciiTheme="minorHAnsi" w:hAnsiTheme="minorHAnsi"/>
          <w:bCs/>
          <w:kern w:val="28"/>
        </w:rPr>
      </w:pPr>
      <w:r w:rsidRPr="00043DA7">
        <w:rPr>
          <w:rFonts w:asciiTheme="minorHAnsi" w:hAnsiTheme="minorHAnsi" w:cs="Arial"/>
          <w:i/>
          <w:iCs/>
          <w:color w:val="000000"/>
          <w:sz w:val="22"/>
          <w:szCs w:val="22"/>
        </w:rPr>
        <w:t xml:space="preserve">            (podpis Wykonawcy/Wykonawców)</w:t>
      </w:r>
    </w:p>
    <w:p w:rsidR="00ED1DAE" w:rsidRPr="00043DA7" w:rsidRDefault="00A04DC6" w:rsidP="00A04DC6">
      <w:pPr>
        <w:tabs>
          <w:tab w:val="center" w:pos="7371"/>
        </w:tabs>
        <w:spacing w:before="1920"/>
        <w:rPr>
          <w:rFonts w:asciiTheme="minorHAnsi" w:hAnsiTheme="minorHAnsi" w:cstheme="minorHAnsi"/>
          <w:iCs/>
          <w:sz w:val="20"/>
          <w:szCs w:val="20"/>
        </w:rPr>
      </w:pPr>
      <w:r w:rsidRPr="00043DA7">
        <w:rPr>
          <w:rFonts w:asciiTheme="minorHAnsi" w:hAnsiTheme="minorHAnsi" w:cstheme="minorHAnsi"/>
          <w:iCs/>
          <w:sz w:val="20"/>
          <w:szCs w:val="20"/>
        </w:rPr>
        <w:t xml:space="preserve"> </w:t>
      </w:r>
      <w:bookmarkStart w:id="2" w:name="_GoBack"/>
      <w:bookmarkEnd w:id="2"/>
    </w:p>
    <w:sectPr w:rsidR="00ED1DAE" w:rsidRPr="00043DA7">
      <w:footerReference w:type="default" r:id="rId11"/>
      <w:headerReference w:type="first" r:id="rId12"/>
      <w:footerReference w:type="first" r:id="rId13"/>
      <w:pgSz w:w="11906" w:h="16838"/>
      <w:pgMar w:top="1417" w:right="1417" w:bottom="1417" w:left="1417"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5A" w:rsidRDefault="00A04DC6">
      <w:pPr>
        <w:spacing w:after="0" w:line="240" w:lineRule="auto"/>
      </w:pPr>
      <w:r>
        <w:separator/>
      </w:r>
    </w:p>
  </w:endnote>
  <w:endnote w:type="continuationSeparator" w:id="0">
    <w:p w:rsidR="00E0205A" w:rsidRDefault="00A0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ont336">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sans">
    <w:altName w:val="Segoe Print"/>
    <w:charset w:val="01"/>
    <w:family w:val="roman"/>
    <w:pitch w:val="default"/>
  </w:font>
  <w:font w:name="Verdana">
    <w:panose1 w:val="020B0604030504040204"/>
    <w:charset w:val="EE"/>
    <w:family w:val="swiss"/>
    <w:pitch w:val="variable"/>
    <w:sig w:usb0="A10006FF" w:usb1="4000205B" w:usb2="00000010" w:usb3="00000000" w:csb0="0000019F" w:csb1="00000000"/>
  </w:font>
  <w:font w:name="DejaVu Sans">
    <w:altName w:val="Segoe Print"/>
    <w:panose1 w:val="020B0603030804020204"/>
    <w:charset w:val="EE"/>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A04DC6">
    <w:pPr>
      <w:pStyle w:val="Stopka"/>
      <w:framePr w:wrap="around" w:vAnchor="text" w:hAnchor="margin" w:xAlign="right" w:y="1"/>
      <w:rPr>
        <w:rStyle w:val="Numerstrony"/>
        <w:rFonts w:ascii="Arial" w:hAnsi="Arial" w:cs="Arial"/>
        <w:sz w:val="20"/>
        <w:szCs w:val="20"/>
      </w:rPr>
    </w:pPr>
    <w:r>
      <w:rPr>
        <w:rStyle w:val="Numerstrony"/>
        <w:rFonts w:ascii="Arial" w:hAnsi="Arial" w:cs="Arial"/>
        <w:sz w:val="20"/>
        <w:szCs w:val="20"/>
      </w:rPr>
      <w:fldChar w:fldCharType="begin"/>
    </w:r>
    <w:r>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sidR="009F4E5B">
      <w:rPr>
        <w:rStyle w:val="Numerstrony"/>
        <w:rFonts w:ascii="Arial" w:hAnsi="Arial" w:cs="Arial"/>
        <w:noProof/>
        <w:sz w:val="20"/>
        <w:szCs w:val="20"/>
      </w:rPr>
      <w:t>14</w:t>
    </w:r>
    <w:r>
      <w:rPr>
        <w:rStyle w:val="Numerstrony"/>
        <w:rFonts w:ascii="Arial" w:hAnsi="Arial" w:cs="Arial"/>
        <w:sz w:val="20"/>
        <w:szCs w:val="20"/>
      </w:rPr>
      <w:fldChar w:fldCharType="end"/>
    </w:r>
  </w:p>
  <w:p w:rsidR="00ED1DAE" w:rsidRDefault="00ED1DAE">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pStyle w:val="Stopka"/>
      <w:jc w:val="right"/>
      <w:rPr>
        <w:rFonts w:ascii="Times New Roman" w:hAnsi="Times New Roman"/>
      </w:rPr>
    </w:pPr>
  </w:p>
  <w:p w:rsidR="00ED1DAE" w:rsidRDefault="00ED1DAE">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5A" w:rsidRDefault="00A04DC6">
      <w:pPr>
        <w:spacing w:after="0" w:line="240" w:lineRule="auto"/>
      </w:pPr>
      <w:r>
        <w:separator/>
      </w:r>
    </w:p>
  </w:footnote>
  <w:footnote w:type="continuationSeparator" w:id="0">
    <w:p w:rsidR="00E0205A" w:rsidRDefault="00A0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ind w:left="-240" w:hanging="240"/>
      <w:rPr>
        <w:i/>
        <w:iCs/>
        <w:color w:val="1F497D"/>
        <w:sz w:val="16"/>
        <w:szCs w:val="16"/>
      </w:rPr>
    </w:pPr>
  </w:p>
  <w:p w:rsidR="00ED1DAE" w:rsidRDefault="00ED1DAE">
    <w:pPr>
      <w:rPr>
        <w:i/>
        <w:iCs/>
        <w:color w:val="1F497D"/>
        <w:sz w:val="16"/>
        <w:szCs w:val="16"/>
      </w:rPr>
    </w:pPr>
  </w:p>
  <w:p w:rsidR="00ED1DAE" w:rsidRDefault="00ED1DAE">
    <w:pPr>
      <w:tabs>
        <w:tab w:val="right" w:pos="9072"/>
      </w:tabs>
      <w:rPr>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142"/>
        </w:tabs>
        <w:ind w:left="644" w:hanging="360"/>
      </w:pPr>
      <w:rPr>
        <w:rFonts w:cs="font336"/>
        <w:color w:val="292B2A"/>
      </w:rPr>
    </w:lvl>
    <w:lvl w:ilvl="1">
      <w:start w:val="1"/>
      <w:numFmt w:val="lowerLetter"/>
      <w:lvlText w:val="%2."/>
      <w:lvlJc w:val="left"/>
      <w:pPr>
        <w:tabs>
          <w:tab w:val="num" w:pos="-142"/>
        </w:tabs>
        <w:ind w:left="1364" w:hanging="360"/>
      </w:pPr>
    </w:lvl>
    <w:lvl w:ilvl="2">
      <w:start w:val="1"/>
      <w:numFmt w:val="lowerRoman"/>
      <w:lvlText w:val="%2.%3."/>
      <w:lvlJc w:val="right"/>
      <w:pPr>
        <w:tabs>
          <w:tab w:val="num" w:pos="-142"/>
        </w:tabs>
        <w:ind w:left="2084" w:hanging="180"/>
      </w:pPr>
    </w:lvl>
    <w:lvl w:ilvl="3">
      <w:start w:val="1"/>
      <w:numFmt w:val="decimal"/>
      <w:lvlText w:val="%2.%3.%4."/>
      <w:lvlJc w:val="left"/>
      <w:pPr>
        <w:tabs>
          <w:tab w:val="num" w:pos="-142"/>
        </w:tabs>
        <w:ind w:left="2804" w:hanging="360"/>
      </w:pPr>
    </w:lvl>
    <w:lvl w:ilvl="4">
      <w:start w:val="1"/>
      <w:numFmt w:val="lowerLetter"/>
      <w:lvlText w:val="%2.%3.%4.%5."/>
      <w:lvlJc w:val="left"/>
      <w:pPr>
        <w:tabs>
          <w:tab w:val="num" w:pos="-142"/>
        </w:tabs>
        <w:ind w:left="3524" w:hanging="360"/>
      </w:pPr>
    </w:lvl>
    <w:lvl w:ilvl="5">
      <w:start w:val="1"/>
      <w:numFmt w:val="lowerRoman"/>
      <w:lvlText w:val="%2.%3.%4.%5.%6."/>
      <w:lvlJc w:val="right"/>
      <w:pPr>
        <w:tabs>
          <w:tab w:val="num" w:pos="-142"/>
        </w:tabs>
        <w:ind w:left="4244" w:hanging="180"/>
      </w:pPr>
    </w:lvl>
    <w:lvl w:ilvl="6">
      <w:start w:val="1"/>
      <w:numFmt w:val="decimal"/>
      <w:lvlText w:val="%2.%3.%4.%5.%6.%7."/>
      <w:lvlJc w:val="left"/>
      <w:pPr>
        <w:tabs>
          <w:tab w:val="num" w:pos="-142"/>
        </w:tabs>
        <w:ind w:left="4964" w:hanging="360"/>
      </w:pPr>
    </w:lvl>
    <w:lvl w:ilvl="7">
      <w:start w:val="1"/>
      <w:numFmt w:val="lowerLetter"/>
      <w:lvlText w:val="%2.%3.%4.%5.%6.%7.%8."/>
      <w:lvlJc w:val="left"/>
      <w:pPr>
        <w:tabs>
          <w:tab w:val="num" w:pos="-142"/>
        </w:tabs>
        <w:ind w:left="5684" w:hanging="360"/>
      </w:pPr>
    </w:lvl>
    <w:lvl w:ilvl="8">
      <w:start w:val="1"/>
      <w:numFmt w:val="lowerRoman"/>
      <w:lvlText w:val="%2.%3.%4.%5.%6.%7.%8.%9."/>
      <w:lvlJc w:val="right"/>
      <w:pPr>
        <w:tabs>
          <w:tab w:val="num" w:pos="-142"/>
        </w:tabs>
        <w:ind w:left="6404" w:hanging="180"/>
      </w:pPr>
    </w:lvl>
  </w:abstractNum>
  <w:abstractNum w:abstractNumId="1">
    <w:nsid w:val="00000002"/>
    <w:multiLevelType w:val="multilevel"/>
    <w:tmpl w:val="00000002"/>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11"/>
    <w:lvl w:ilvl="0">
      <w:start w:val="1"/>
      <w:numFmt w:val="decimal"/>
      <w:lvlText w:val="%1."/>
      <w:lvlJc w:val="left"/>
      <w:pPr>
        <w:tabs>
          <w:tab w:val="num" w:pos="0"/>
        </w:tabs>
        <w:ind w:left="364" w:hanging="360"/>
      </w:pPr>
      <w:rPr>
        <w:rFonts w:cs="font336"/>
        <w:b w:val="0"/>
        <w:color w:val="292B2A"/>
      </w:rPr>
    </w:lvl>
    <w:lvl w:ilvl="1">
      <w:start w:val="1"/>
      <w:numFmt w:val="lowerLetter"/>
      <w:lvlText w:val="%2."/>
      <w:lvlJc w:val="left"/>
      <w:pPr>
        <w:tabs>
          <w:tab w:val="num" w:pos="0"/>
        </w:tabs>
        <w:ind w:left="1084" w:hanging="360"/>
      </w:pPr>
    </w:lvl>
    <w:lvl w:ilvl="2">
      <w:start w:val="1"/>
      <w:numFmt w:val="lowerRoman"/>
      <w:lvlText w:val="%2.%3."/>
      <w:lvlJc w:val="right"/>
      <w:pPr>
        <w:tabs>
          <w:tab w:val="num" w:pos="0"/>
        </w:tabs>
        <w:ind w:left="1804" w:hanging="180"/>
      </w:pPr>
    </w:lvl>
    <w:lvl w:ilvl="3">
      <w:start w:val="1"/>
      <w:numFmt w:val="decimal"/>
      <w:lvlText w:val="%2.%3.%4."/>
      <w:lvlJc w:val="left"/>
      <w:pPr>
        <w:tabs>
          <w:tab w:val="num" w:pos="0"/>
        </w:tabs>
        <w:ind w:left="2524" w:hanging="360"/>
      </w:pPr>
    </w:lvl>
    <w:lvl w:ilvl="4">
      <w:start w:val="1"/>
      <w:numFmt w:val="lowerLetter"/>
      <w:lvlText w:val="%2.%3.%4.%5."/>
      <w:lvlJc w:val="left"/>
      <w:pPr>
        <w:tabs>
          <w:tab w:val="num" w:pos="0"/>
        </w:tabs>
        <w:ind w:left="3244" w:hanging="360"/>
      </w:pPr>
    </w:lvl>
    <w:lvl w:ilvl="5">
      <w:start w:val="1"/>
      <w:numFmt w:val="lowerRoman"/>
      <w:lvlText w:val="%2.%3.%4.%5.%6."/>
      <w:lvlJc w:val="right"/>
      <w:pPr>
        <w:tabs>
          <w:tab w:val="num" w:pos="0"/>
        </w:tabs>
        <w:ind w:left="3964" w:hanging="180"/>
      </w:pPr>
    </w:lvl>
    <w:lvl w:ilvl="6">
      <w:start w:val="1"/>
      <w:numFmt w:val="decimal"/>
      <w:lvlText w:val="%2.%3.%4.%5.%6.%7."/>
      <w:lvlJc w:val="left"/>
      <w:pPr>
        <w:tabs>
          <w:tab w:val="num" w:pos="0"/>
        </w:tabs>
        <w:ind w:left="4684" w:hanging="360"/>
      </w:pPr>
    </w:lvl>
    <w:lvl w:ilvl="7">
      <w:start w:val="1"/>
      <w:numFmt w:val="lowerLetter"/>
      <w:lvlText w:val="%2.%3.%4.%5.%6.%7.%8."/>
      <w:lvlJc w:val="left"/>
      <w:pPr>
        <w:tabs>
          <w:tab w:val="num" w:pos="0"/>
        </w:tabs>
        <w:ind w:left="5404" w:hanging="360"/>
      </w:pPr>
    </w:lvl>
    <w:lvl w:ilvl="8">
      <w:start w:val="1"/>
      <w:numFmt w:val="lowerRoman"/>
      <w:lvlText w:val="%2.%3.%4.%5.%6.%7.%8.%9."/>
      <w:lvlJc w:val="right"/>
      <w:pPr>
        <w:tabs>
          <w:tab w:val="num" w:pos="0"/>
        </w:tabs>
        <w:ind w:left="6124" w:hanging="180"/>
      </w:pPr>
    </w:lvl>
  </w:abstractNum>
  <w:abstractNum w:abstractNumId="3">
    <w:nsid w:val="00000004"/>
    <w:multiLevelType w:val="multilevel"/>
    <w:tmpl w:val="32041990"/>
    <w:name w:val="WWNum13"/>
    <w:lvl w:ilvl="0">
      <w:start w:val="1"/>
      <w:numFmt w:val="decimal"/>
      <w:lvlText w:val="%1)"/>
      <w:lvlJc w:val="left"/>
      <w:pPr>
        <w:tabs>
          <w:tab w:val="num" w:pos="-76"/>
        </w:tabs>
        <w:ind w:left="644" w:hanging="360"/>
      </w:pPr>
      <w:rPr>
        <w:b w:val="0"/>
      </w:r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4">
    <w:nsid w:val="00000005"/>
    <w:multiLevelType w:val="multilevel"/>
    <w:tmpl w:val="00000005"/>
    <w:name w:val="WWNum14"/>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5">
    <w:nsid w:val="00000006"/>
    <w:multiLevelType w:val="multilevel"/>
    <w:tmpl w:val="00000006"/>
    <w:name w:val="WWNum15"/>
    <w:lvl w:ilvl="0">
      <w:start w:val="1"/>
      <w:numFmt w:val="decimal"/>
      <w:lvlText w:val="%1)"/>
      <w:lvlJc w:val="left"/>
      <w:pPr>
        <w:tabs>
          <w:tab w:val="num" w:pos="-436"/>
        </w:tabs>
        <w:ind w:left="644" w:hanging="360"/>
      </w:pPr>
    </w:lvl>
    <w:lvl w:ilvl="1">
      <w:start w:val="1"/>
      <w:numFmt w:val="lowerLetter"/>
      <w:lvlText w:val="%2."/>
      <w:lvlJc w:val="left"/>
      <w:pPr>
        <w:tabs>
          <w:tab w:val="num" w:pos="-436"/>
        </w:tabs>
        <w:ind w:left="1364" w:hanging="360"/>
      </w:pPr>
    </w:lvl>
    <w:lvl w:ilvl="2">
      <w:start w:val="1"/>
      <w:numFmt w:val="lowerRoman"/>
      <w:lvlText w:val="%2.%3."/>
      <w:lvlJc w:val="right"/>
      <w:pPr>
        <w:tabs>
          <w:tab w:val="num" w:pos="-436"/>
        </w:tabs>
        <w:ind w:left="2084" w:hanging="180"/>
      </w:pPr>
    </w:lvl>
    <w:lvl w:ilvl="3">
      <w:start w:val="1"/>
      <w:numFmt w:val="decimal"/>
      <w:lvlText w:val="%2.%3.%4."/>
      <w:lvlJc w:val="left"/>
      <w:pPr>
        <w:tabs>
          <w:tab w:val="num" w:pos="-436"/>
        </w:tabs>
        <w:ind w:left="2804" w:hanging="360"/>
      </w:pPr>
    </w:lvl>
    <w:lvl w:ilvl="4">
      <w:start w:val="1"/>
      <w:numFmt w:val="lowerLetter"/>
      <w:lvlText w:val="%2.%3.%4.%5."/>
      <w:lvlJc w:val="left"/>
      <w:pPr>
        <w:tabs>
          <w:tab w:val="num" w:pos="-436"/>
        </w:tabs>
        <w:ind w:left="3524" w:hanging="360"/>
      </w:pPr>
    </w:lvl>
    <w:lvl w:ilvl="5">
      <w:start w:val="1"/>
      <w:numFmt w:val="lowerRoman"/>
      <w:lvlText w:val="%2.%3.%4.%5.%6."/>
      <w:lvlJc w:val="right"/>
      <w:pPr>
        <w:tabs>
          <w:tab w:val="num" w:pos="-436"/>
        </w:tabs>
        <w:ind w:left="4244" w:hanging="180"/>
      </w:pPr>
    </w:lvl>
    <w:lvl w:ilvl="6">
      <w:start w:val="1"/>
      <w:numFmt w:val="decimal"/>
      <w:lvlText w:val="%2.%3.%4.%5.%6.%7."/>
      <w:lvlJc w:val="left"/>
      <w:pPr>
        <w:tabs>
          <w:tab w:val="num" w:pos="-436"/>
        </w:tabs>
        <w:ind w:left="4964" w:hanging="360"/>
      </w:pPr>
    </w:lvl>
    <w:lvl w:ilvl="7">
      <w:start w:val="1"/>
      <w:numFmt w:val="lowerLetter"/>
      <w:lvlText w:val="%2.%3.%4.%5.%6.%7.%8."/>
      <w:lvlJc w:val="left"/>
      <w:pPr>
        <w:tabs>
          <w:tab w:val="num" w:pos="-436"/>
        </w:tabs>
        <w:ind w:left="5684" w:hanging="360"/>
      </w:pPr>
    </w:lvl>
    <w:lvl w:ilvl="8">
      <w:start w:val="1"/>
      <w:numFmt w:val="lowerRoman"/>
      <w:lvlText w:val="%2.%3.%4.%5.%6.%7.%8.%9."/>
      <w:lvlJc w:val="right"/>
      <w:pPr>
        <w:tabs>
          <w:tab w:val="num" w:pos="-436"/>
        </w:tabs>
        <w:ind w:left="6404" w:hanging="180"/>
      </w:pPr>
    </w:lvl>
  </w:abstractNum>
  <w:abstractNum w:abstractNumId="6">
    <w:nsid w:val="00000007"/>
    <w:multiLevelType w:val="multilevel"/>
    <w:tmpl w:val="00000007"/>
    <w:name w:val="WWNum16"/>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7">
    <w:nsid w:val="00000008"/>
    <w:multiLevelType w:val="multilevel"/>
    <w:tmpl w:val="7932012C"/>
    <w:name w:val="WW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EED02382"/>
    <w:name w:val="WWNum19"/>
    <w:lvl w:ilvl="0">
      <w:start w:val="1"/>
      <w:numFmt w:val="decimal"/>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000000A"/>
    <w:multiLevelType w:val="multilevel"/>
    <w:tmpl w:val="0000000A"/>
    <w:name w:val="WWNum20"/>
    <w:lvl w:ilvl="0">
      <w:start w:val="1"/>
      <w:numFmt w:val="decimal"/>
      <w:lvlText w:val="%1)"/>
      <w:lvlJc w:val="left"/>
      <w:pPr>
        <w:tabs>
          <w:tab w:val="num" w:pos="-153"/>
        </w:tabs>
        <w:ind w:left="927" w:hanging="360"/>
      </w:pPr>
    </w:lvl>
    <w:lvl w:ilvl="1">
      <w:start w:val="1"/>
      <w:numFmt w:val="lowerLetter"/>
      <w:lvlText w:val="%2."/>
      <w:lvlJc w:val="left"/>
      <w:pPr>
        <w:tabs>
          <w:tab w:val="num" w:pos="-153"/>
        </w:tabs>
        <w:ind w:left="1647" w:hanging="360"/>
      </w:pPr>
    </w:lvl>
    <w:lvl w:ilvl="2">
      <w:start w:val="1"/>
      <w:numFmt w:val="lowerRoman"/>
      <w:lvlText w:val="%2.%3."/>
      <w:lvlJc w:val="right"/>
      <w:pPr>
        <w:tabs>
          <w:tab w:val="num" w:pos="-153"/>
        </w:tabs>
        <w:ind w:left="2367" w:hanging="180"/>
      </w:pPr>
    </w:lvl>
    <w:lvl w:ilvl="3">
      <w:start w:val="1"/>
      <w:numFmt w:val="decimal"/>
      <w:lvlText w:val="%2.%3.%4."/>
      <w:lvlJc w:val="left"/>
      <w:pPr>
        <w:tabs>
          <w:tab w:val="num" w:pos="-153"/>
        </w:tabs>
        <w:ind w:left="3087" w:hanging="360"/>
      </w:pPr>
    </w:lvl>
    <w:lvl w:ilvl="4">
      <w:start w:val="1"/>
      <w:numFmt w:val="lowerLetter"/>
      <w:lvlText w:val="%2.%3.%4.%5."/>
      <w:lvlJc w:val="left"/>
      <w:pPr>
        <w:tabs>
          <w:tab w:val="num" w:pos="-153"/>
        </w:tabs>
        <w:ind w:left="3807" w:hanging="360"/>
      </w:pPr>
    </w:lvl>
    <w:lvl w:ilvl="5">
      <w:start w:val="1"/>
      <w:numFmt w:val="lowerRoman"/>
      <w:lvlText w:val="%2.%3.%4.%5.%6."/>
      <w:lvlJc w:val="right"/>
      <w:pPr>
        <w:tabs>
          <w:tab w:val="num" w:pos="-153"/>
        </w:tabs>
        <w:ind w:left="4527" w:hanging="180"/>
      </w:pPr>
    </w:lvl>
    <w:lvl w:ilvl="6">
      <w:start w:val="1"/>
      <w:numFmt w:val="decimal"/>
      <w:lvlText w:val="%2.%3.%4.%5.%6.%7."/>
      <w:lvlJc w:val="left"/>
      <w:pPr>
        <w:tabs>
          <w:tab w:val="num" w:pos="-153"/>
        </w:tabs>
        <w:ind w:left="5247" w:hanging="360"/>
      </w:pPr>
    </w:lvl>
    <w:lvl w:ilvl="7">
      <w:start w:val="1"/>
      <w:numFmt w:val="lowerLetter"/>
      <w:lvlText w:val="%2.%3.%4.%5.%6.%7.%8."/>
      <w:lvlJc w:val="left"/>
      <w:pPr>
        <w:tabs>
          <w:tab w:val="num" w:pos="-153"/>
        </w:tabs>
        <w:ind w:left="5967" w:hanging="360"/>
      </w:pPr>
    </w:lvl>
    <w:lvl w:ilvl="8">
      <w:start w:val="1"/>
      <w:numFmt w:val="lowerRoman"/>
      <w:lvlText w:val="%2.%3.%4.%5.%6.%7.%8.%9."/>
      <w:lvlJc w:val="right"/>
      <w:pPr>
        <w:tabs>
          <w:tab w:val="num" w:pos="-153"/>
        </w:tabs>
        <w:ind w:left="6687" w:hanging="180"/>
      </w:pPr>
    </w:lvl>
  </w:abstractNum>
  <w:abstractNum w:abstractNumId="10">
    <w:nsid w:val="0000000B"/>
    <w:multiLevelType w:val="multilevel"/>
    <w:tmpl w:val="1904358C"/>
    <w:lvl w:ilvl="0">
      <w:start w:val="1"/>
      <w:numFmt w:val="decimal"/>
      <w:pStyle w:val="Listapunktowana"/>
      <w:lvlText w:val="%1."/>
      <w:lvlJc w:val="left"/>
      <w:pPr>
        <w:tabs>
          <w:tab w:val="num" w:pos="764"/>
        </w:tabs>
        <w:ind w:left="764" w:hanging="480"/>
      </w:pPr>
      <w:rPr>
        <w:rFonts w:asciiTheme="minorHAnsi" w:hAnsiTheme="minorHAnsi" w:hint="default"/>
        <w:sz w:val="20"/>
        <w:szCs w:val="20"/>
      </w:rPr>
    </w:lvl>
    <w:lvl w:ilvl="1">
      <w:start w:val="2"/>
      <w:numFmt w:val="decimal"/>
      <w:lvlText w:val="%1.%2"/>
      <w:lvlJc w:val="left"/>
      <w:pPr>
        <w:tabs>
          <w:tab w:val="num" w:pos="764"/>
        </w:tabs>
        <w:ind w:left="764" w:hanging="480"/>
      </w:pPr>
      <w:rPr>
        <w:rFonts w:ascii="Times New Roman" w:hAnsi="Times New Roman" w:cs="Times New Roman" w:hint="default"/>
      </w:rPr>
    </w:lvl>
    <w:lvl w:ilvl="2">
      <w:start w:val="3"/>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1004"/>
        </w:tabs>
        <w:ind w:left="1004" w:hanging="720"/>
      </w:pPr>
      <w:rPr>
        <w:rFonts w:ascii="Times New Roman" w:hAnsi="Times New Roman" w:cs="Times New Roman" w:hint="default"/>
      </w:rPr>
    </w:lvl>
    <w:lvl w:ilvl="4">
      <w:start w:val="1"/>
      <w:numFmt w:val="decimal"/>
      <w:lvlText w:val="%1.%2.%3.%4.%5"/>
      <w:lvlJc w:val="left"/>
      <w:pPr>
        <w:tabs>
          <w:tab w:val="num" w:pos="1364"/>
        </w:tabs>
        <w:ind w:left="1364" w:hanging="1080"/>
      </w:pPr>
      <w:rPr>
        <w:rFonts w:ascii="Times New Roman" w:hAnsi="Times New Roman" w:cs="Times New Roman" w:hint="default"/>
      </w:rPr>
    </w:lvl>
    <w:lvl w:ilvl="5">
      <w:start w:val="1"/>
      <w:numFmt w:val="decimal"/>
      <w:lvlText w:val="%1.%2.%3.%4.%5.%6"/>
      <w:lvlJc w:val="left"/>
      <w:pPr>
        <w:tabs>
          <w:tab w:val="num" w:pos="1364"/>
        </w:tabs>
        <w:ind w:left="1364" w:hanging="1080"/>
      </w:pPr>
      <w:rPr>
        <w:rFonts w:ascii="Times New Roman" w:hAnsi="Times New Roman" w:cs="Times New Roman" w:hint="default"/>
      </w:rPr>
    </w:lvl>
    <w:lvl w:ilvl="6">
      <w:start w:val="1"/>
      <w:numFmt w:val="decimal"/>
      <w:lvlText w:val="%1.%2.%3.%4.%5.%6.%7"/>
      <w:lvlJc w:val="left"/>
      <w:pPr>
        <w:tabs>
          <w:tab w:val="num" w:pos="1724"/>
        </w:tabs>
        <w:ind w:left="1724" w:hanging="1440"/>
      </w:pPr>
      <w:rPr>
        <w:rFonts w:ascii="Times New Roman" w:hAnsi="Times New Roman" w:cs="Times New Roman" w:hint="default"/>
      </w:rPr>
    </w:lvl>
    <w:lvl w:ilvl="7">
      <w:start w:val="1"/>
      <w:numFmt w:val="decimal"/>
      <w:lvlText w:val="%1.%2.%3.%4.%5.%6.%7.%8"/>
      <w:lvlJc w:val="left"/>
      <w:pPr>
        <w:tabs>
          <w:tab w:val="num" w:pos="1724"/>
        </w:tabs>
        <w:ind w:left="1724" w:hanging="1440"/>
      </w:pPr>
      <w:rPr>
        <w:rFonts w:ascii="Times New Roman" w:hAnsi="Times New Roman" w:cs="Times New Roman" w:hint="default"/>
      </w:rPr>
    </w:lvl>
    <w:lvl w:ilvl="8">
      <w:start w:val="1"/>
      <w:numFmt w:val="decimal"/>
      <w:lvlText w:val="%1.%2.%3.%4.%5.%6.%7.%8.%9"/>
      <w:lvlJc w:val="left"/>
      <w:pPr>
        <w:tabs>
          <w:tab w:val="num" w:pos="2084"/>
        </w:tabs>
        <w:ind w:left="2084" w:hanging="1800"/>
      </w:pPr>
      <w:rPr>
        <w:rFonts w:ascii="Times New Roman" w:hAnsi="Times New Roman" w:cs="Times New Roman" w:hint="default"/>
      </w:rPr>
    </w:lvl>
  </w:abstractNum>
  <w:abstractNum w:abstractNumId="11">
    <w:nsid w:val="0000000C"/>
    <w:multiLevelType w:val="multilevel"/>
    <w:tmpl w:val="0000000C"/>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0F"/>
    <w:multiLevelType w:val="multilevel"/>
    <w:tmpl w:val="854E6B66"/>
    <w:name w:val="WWNum2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2"/>
    <w:multiLevelType w:val="multilevel"/>
    <w:tmpl w:val="00000012"/>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3"/>
    <w:multiLevelType w:val="multilevel"/>
    <w:tmpl w:val="00000013"/>
    <w:name w:val="WWNum3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4"/>
    <w:multiLevelType w:val="multilevel"/>
    <w:tmpl w:val="00000014"/>
    <w:name w:val="WWNum3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nsid w:val="06B03E0F"/>
    <w:multiLevelType w:val="hybridMultilevel"/>
    <w:tmpl w:val="1C00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A7804"/>
    <w:multiLevelType w:val="multilevel"/>
    <w:tmpl w:val="099A7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F641A1A"/>
    <w:multiLevelType w:val="multilevel"/>
    <w:tmpl w:val="0F641A1A"/>
    <w:lvl w:ilvl="0">
      <w:start w:val="1"/>
      <w:numFmt w:val="decimal"/>
      <w:lvlText w:val="%1."/>
      <w:lvlJc w:val="left"/>
      <w:pPr>
        <w:tabs>
          <w:tab w:val="left"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left"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left"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left"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left" w:pos="1021"/>
        </w:tabs>
        <w:ind w:left="1021" w:hanging="567"/>
      </w:pPr>
      <w:rPr>
        <w:rFonts w:ascii="Times New Roman" w:hAnsi="Times New Roman" w:cs="Times New Roman" w:hint="default"/>
      </w:rPr>
    </w:lvl>
    <w:lvl w:ilvl="5">
      <w:start w:val="1"/>
      <w:numFmt w:val="lowerRoman"/>
      <w:lvlText w:val="(%6)"/>
      <w:lvlJc w:val="left"/>
      <w:pPr>
        <w:tabs>
          <w:tab w:val="left" w:pos="2520"/>
        </w:tabs>
        <w:ind w:left="2160" w:hanging="360"/>
      </w:pPr>
      <w:rPr>
        <w:rFonts w:ascii="Times New Roman" w:hAnsi="Times New Roman" w:cs="Times New Roman" w:hint="default"/>
      </w:rPr>
    </w:lvl>
    <w:lvl w:ilvl="6">
      <w:start w:val="1"/>
      <w:numFmt w:val="decimal"/>
      <w:lvlText w:val="%7."/>
      <w:lvlJc w:val="left"/>
      <w:pPr>
        <w:tabs>
          <w:tab w:val="left" w:pos="1191"/>
        </w:tabs>
        <w:ind w:left="1191" w:hanging="737"/>
      </w:pPr>
      <w:rPr>
        <w:rFonts w:ascii="Times New Roman" w:hAnsi="Times New Roman" w:cs="Times New Roman" w:hint="default"/>
      </w:rPr>
    </w:lvl>
    <w:lvl w:ilvl="7">
      <w:start w:val="1"/>
      <w:numFmt w:val="lowerLetter"/>
      <w:lvlText w:val="%8."/>
      <w:lvlJc w:val="left"/>
      <w:pPr>
        <w:tabs>
          <w:tab w:val="left" w:pos="2880"/>
        </w:tabs>
        <w:ind w:left="2880" w:hanging="360"/>
      </w:pPr>
      <w:rPr>
        <w:rFonts w:ascii="Times New Roman" w:hAnsi="Times New Roman" w:cs="Times New Roman" w:hint="default"/>
      </w:rPr>
    </w:lvl>
    <w:lvl w:ilvl="8">
      <w:start w:val="1"/>
      <w:numFmt w:val="lowerRoman"/>
      <w:lvlText w:val="%9."/>
      <w:lvlJc w:val="left"/>
      <w:pPr>
        <w:tabs>
          <w:tab w:val="left" w:pos="3240"/>
        </w:tabs>
        <w:ind w:left="3240" w:hanging="360"/>
      </w:pPr>
      <w:rPr>
        <w:rFonts w:ascii="Times New Roman" w:hAnsi="Times New Roman" w:cs="Times New Roman" w:hint="default"/>
      </w:rPr>
    </w:lvl>
  </w:abstractNum>
  <w:abstractNum w:abstractNumId="22">
    <w:nsid w:val="102B000B"/>
    <w:multiLevelType w:val="multilevel"/>
    <w:tmpl w:val="752801B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5E6A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5F6CB6"/>
    <w:multiLevelType w:val="multilevel"/>
    <w:tmpl w:val="1A5F6CB6"/>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left" w:pos="0"/>
        </w:tabs>
        <w:ind w:left="4080" w:hanging="708"/>
      </w:pPr>
      <w:rPr>
        <w:rFonts w:ascii="Times New Roman" w:hAnsi="Times New Roman" w:cs="Times New Roman" w:hint="default"/>
      </w:rPr>
    </w:lvl>
    <w:lvl w:ilvl="7">
      <w:start w:val="1"/>
      <w:numFmt w:val="decimal"/>
      <w:lvlText w:val="%1.%2.%3.%4.%5.%6.%7.%8."/>
      <w:lvlJc w:val="left"/>
      <w:pPr>
        <w:tabs>
          <w:tab w:val="left" w:pos="0"/>
        </w:tabs>
        <w:ind w:left="4788" w:hanging="708"/>
      </w:pPr>
      <w:rPr>
        <w:rFonts w:ascii="Times New Roman" w:hAnsi="Times New Roman" w:cs="Times New Roman" w:hint="default"/>
      </w:rPr>
    </w:lvl>
    <w:lvl w:ilvl="8">
      <w:start w:val="1"/>
      <w:numFmt w:val="decimal"/>
      <w:lvlText w:val="%1.%2.%3.%4.%5.%6.%7.%8.%9."/>
      <w:lvlJc w:val="left"/>
      <w:pPr>
        <w:tabs>
          <w:tab w:val="left" w:pos="0"/>
        </w:tabs>
        <w:ind w:left="5496" w:hanging="708"/>
      </w:pPr>
      <w:rPr>
        <w:rFonts w:ascii="Times New Roman" w:hAnsi="Times New Roman" w:cs="Times New Roman" w:hint="default"/>
      </w:rPr>
    </w:lvl>
  </w:abstractNum>
  <w:abstractNum w:abstractNumId="25">
    <w:nsid w:val="201E5AA5"/>
    <w:multiLevelType w:val="hybridMultilevel"/>
    <w:tmpl w:val="2D2A2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0B4213"/>
    <w:multiLevelType w:val="hybridMultilevel"/>
    <w:tmpl w:val="2A76394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6FE6B1D"/>
    <w:multiLevelType w:val="multilevel"/>
    <w:tmpl w:val="36FE6B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ABF69C3"/>
    <w:multiLevelType w:val="multilevel"/>
    <w:tmpl w:val="3ABF69C3"/>
    <w:lvl w:ilvl="0">
      <w:start w:val="1"/>
      <w:numFmt w:val="decimal"/>
      <w:pStyle w:val="tytu"/>
      <w:lvlText w:val="%1."/>
      <w:lvlJc w:val="left"/>
      <w:pPr>
        <w:tabs>
          <w:tab w:val="left" w:pos="1068"/>
        </w:tabs>
        <w:ind w:left="1068" w:hanging="708"/>
      </w:pPr>
      <w:rPr>
        <w:rFonts w:ascii="Times New Roman" w:hAnsi="Times New Roman" w:cs="Times New Roman" w:hint="default"/>
        <w:b/>
        <w:bCs/>
      </w:rPr>
    </w:lvl>
    <w:lvl w:ilvl="1">
      <w:start w:val="1"/>
      <w:numFmt w:val="decimal"/>
      <w:isLgl/>
      <w:lvlText w:val="%1.%2."/>
      <w:lvlJc w:val="left"/>
      <w:pPr>
        <w:tabs>
          <w:tab w:val="left" w:pos="1068"/>
        </w:tabs>
        <w:ind w:left="1068" w:hanging="708"/>
      </w:pPr>
      <w:rPr>
        <w:rFonts w:ascii="Times New Roman" w:hAnsi="Times New Roman" w:cs="Times New Roman" w:hint="default"/>
      </w:rPr>
    </w:lvl>
    <w:lvl w:ilvl="2">
      <w:start w:val="1"/>
      <w:numFmt w:val="decimal"/>
      <w:isLgl/>
      <w:lvlText w:val="%1.%2.%3."/>
      <w:lvlJc w:val="left"/>
      <w:pPr>
        <w:tabs>
          <w:tab w:val="left" w:pos="1080"/>
        </w:tabs>
        <w:ind w:left="1080" w:hanging="720"/>
      </w:pPr>
      <w:rPr>
        <w:rFonts w:ascii="Times New Roman" w:hAnsi="Times New Roman" w:cs="Times New Roman" w:hint="default"/>
      </w:rPr>
    </w:lvl>
    <w:lvl w:ilvl="3">
      <w:start w:val="1"/>
      <w:numFmt w:val="decimal"/>
      <w:isLgl/>
      <w:lvlText w:val="%1.%2.%3.%4."/>
      <w:lvlJc w:val="left"/>
      <w:pPr>
        <w:tabs>
          <w:tab w:val="left" w:pos="1080"/>
        </w:tabs>
        <w:ind w:left="1080" w:hanging="720"/>
      </w:pPr>
      <w:rPr>
        <w:rFonts w:ascii="Times New Roman" w:hAnsi="Times New Roman" w:cs="Times New Roman" w:hint="default"/>
      </w:rPr>
    </w:lvl>
    <w:lvl w:ilvl="4">
      <w:start w:val="1"/>
      <w:numFmt w:val="decimal"/>
      <w:isLgl/>
      <w:lvlText w:val="%1.%2.%3.%4.%5."/>
      <w:lvlJc w:val="left"/>
      <w:pPr>
        <w:tabs>
          <w:tab w:val="left" w:pos="1440"/>
        </w:tabs>
        <w:ind w:left="1440" w:hanging="1080"/>
      </w:pPr>
      <w:rPr>
        <w:rFonts w:ascii="Times New Roman" w:hAnsi="Times New Roman" w:cs="Times New Roman" w:hint="default"/>
      </w:rPr>
    </w:lvl>
    <w:lvl w:ilvl="5">
      <w:start w:val="1"/>
      <w:numFmt w:val="decimal"/>
      <w:isLgl/>
      <w:lvlText w:val="%1.%2.%3.%4.%5.%6."/>
      <w:lvlJc w:val="left"/>
      <w:pPr>
        <w:tabs>
          <w:tab w:val="left" w:pos="1440"/>
        </w:tabs>
        <w:ind w:left="1440" w:hanging="1080"/>
      </w:pPr>
      <w:rPr>
        <w:rFonts w:ascii="Times New Roman" w:hAnsi="Times New Roman" w:cs="Times New Roman" w:hint="default"/>
      </w:rPr>
    </w:lvl>
    <w:lvl w:ilvl="6">
      <w:start w:val="1"/>
      <w:numFmt w:val="decimal"/>
      <w:isLgl/>
      <w:lvlText w:val="%1.%2.%3.%4.%5.%6.%7."/>
      <w:lvlJc w:val="left"/>
      <w:pPr>
        <w:tabs>
          <w:tab w:val="left" w:pos="1800"/>
        </w:tabs>
        <w:ind w:left="1800" w:hanging="1440"/>
      </w:pPr>
      <w:rPr>
        <w:rFonts w:ascii="Times New Roman" w:hAnsi="Times New Roman" w:cs="Times New Roman" w:hint="default"/>
      </w:rPr>
    </w:lvl>
    <w:lvl w:ilvl="7">
      <w:start w:val="1"/>
      <w:numFmt w:val="decimal"/>
      <w:isLgl/>
      <w:lvlText w:val="%1.%2.%3.%4.%5.%6.%7.%8."/>
      <w:lvlJc w:val="left"/>
      <w:pPr>
        <w:tabs>
          <w:tab w:val="left" w:pos="1800"/>
        </w:tabs>
        <w:ind w:left="1800" w:hanging="1440"/>
      </w:pPr>
      <w:rPr>
        <w:rFonts w:ascii="Times New Roman" w:hAnsi="Times New Roman" w:cs="Times New Roman" w:hint="default"/>
      </w:rPr>
    </w:lvl>
    <w:lvl w:ilvl="8">
      <w:start w:val="1"/>
      <w:numFmt w:val="decimal"/>
      <w:isLgl/>
      <w:lvlText w:val="%1.%2.%3.%4.%5.%6.%7.%8.%9."/>
      <w:lvlJc w:val="left"/>
      <w:pPr>
        <w:tabs>
          <w:tab w:val="left" w:pos="2160"/>
        </w:tabs>
        <w:ind w:left="2160" w:hanging="1800"/>
      </w:pPr>
      <w:rPr>
        <w:rFonts w:ascii="Times New Roman" w:hAnsi="Times New Roman" w:cs="Times New Roman" w:hint="default"/>
      </w:rPr>
    </w:lvl>
  </w:abstractNum>
  <w:abstractNum w:abstractNumId="29">
    <w:nsid w:val="49D537BA"/>
    <w:multiLevelType w:val="multilevel"/>
    <w:tmpl w:val="49D53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F8F61E8"/>
    <w:multiLevelType w:val="multilevel"/>
    <w:tmpl w:val="A8101C2E"/>
    <w:lvl w:ilvl="0">
      <w:start w:val="1"/>
      <w:numFmt w:val="decimal"/>
      <w:lvlText w:val="%1."/>
      <w:lvlJc w:val="left"/>
      <w:pPr>
        <w:ind w:left="644" w:hanging="360"/>
      </w:p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560E1182"/>
    <w:multiLevelType w:val="multilevel"/>
    <w:tmpl w:val="560E1182"/>
    <w:lvl w:ilvl="0">
      <w:start w:val="1"/>
      <w:numFmt w:val="bullet"/>
      <w:lvlText w:val=""/>
      <w:lvlJc w:val="left"/>
      <w:pPr>
        <w:ind w:left="786" w:hanging="360"/>
      </w:pPr>
      <w:rPr>
        <w:rFonts w:ascii="Symbol" w:hAnsi="Symbol" w:hint="default"/>
      </w:r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hint="default"/>
      </w:rPr>
    </w:lvl>
  </w:abstractNum>
  <w:abstractNum w:abstractNumId="32">
    <w:nsid w:val="56EA128A"/>
    <w:multiLevelType w:val="hybridMultilevel"/>
    <w:tmpl w:val="46DA7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B12B6B"/>
    <w:multiLevelType w:val="multilevel"/>
    <w:tmpl w:val="5CB12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FC12FAB"/>
    <w:multiLevelType w:val="multilevel"/>
    <w:tmpl w:val="5FC12FAB"/>
    <w:lvl w:ilvl="0">
      <w:start w:val="1"/>
      <w:numFmt w:val="upperRoman"/>
      <w:pStyle w:val="Nagwek1"/>
      <w:lvlText w:val="Artukuł %1."/>
      <w:lvlJc w:val="left"/>
      <w:pPr>
        <w:tabs>
          <w:tab w:val="left" w:pos="1440"/>
        </w:tabs>
      </w:pPr>
      <w:rPr>
        <w:rFonts w:ascii="Times New Roman" w:hAnsi="Times New Roman" w:cs="Times New Roman" w:hint="default"/>
      </w:rPr>
    </w:lvl>
    <w:lvl w:ilvl="1">
      <w:start w:val="1"/>
      <w:numFmt w:val="decimalZero"/>
      <w:pStyle w:val="Nagwek2"/>
      <w:isLgl/>
      <w:lvlText w:val="Sekcja %1.%2"/>
      <w:lvlJc w:val="left"/>
      <w:pPr>
        <w:tabs>
          <w:tab w:val="left" w:pos="1080"/>
        </w:tabs>
      </w:pPr>
      <w:rPr>
        <w:rFonts w:ascii="Times New Roman" w:hAnsi="Times New Roman" w:cs="Times New Roman" w:hint="default"/>
      </w:rPr>
    </w:lvl>
    <w:lvl w:ilvl="2">
      <w:start w:val="1"/>
      <w:numFmt w:val="lowerLetter"/>
      <w:pStyle w:val="Nagwek3"/>
      <w:lvlText w:val="(%3)"/>
      <w:lvlJc w:val="left"/>
      <w:pPr>
        <w:tabs>
          <w:tab w:val="left" w:pos="720"/>
        </w:tabs>
        <w:ind w:left="720" w:hanging="432"/>
      </w:pPr>
      <w:rPr>
        <w:rFonts w:ascii="Times New Roman" w:hAnsi="Times New Roman" w:cs="Times New Roman" w:hint="default"/>
      </w:rPr>
    </w:lvl>
    <w:lvl w:ilvl="3">
      <w:start w:val="1"/>
      <w:numFmt w:val="lowerRoman"/>
      <w:pStyle w:val="Nagwek4"/>
      <w:lvlText w:val="(%4)"/>
      <w:lvlJc w:val="right"/>
      <w:pPr>
        <w:tabs>
          <w:tab w:val="left" w:pos="864"/>
        </w:tabs>
        <w:ind w:left="864" w:hanging="144"/>
      </w:pPr>
      <w:rPr>
        <w:rFonts w:ascii="Times New Roman" w:hAnsi="Times New Roman" w:cs="Times New Roman" w:hint="default"/>
      </w:rPr>
    </w:lvl>
    <w:lvl w:ilvl="4">
      <w:start w:val="1"/>
      <w:numFmt w:val="decimal"/>
      <w:pStyle w:val="Nagwek5"/>
      <w:lvlText w:val="%5)"/>
      <w:lvlJc w:val="left"/>
      <w:pPr>
        <w:tabs>
          <w:tab w:val="left" w:pos="1008"/>
        </w:tabs>
        <w:ind w:left="1008" w:hanging="432"/>
      </w:pPr>
      <w:rPr>
        <w:rFonts w:ascii="Times New Roman" w:hAnsi="Times New Roman" w:cs="Times New Roman" w:hint="default"/>
      </w:rPr>
    </w:lvl>
    <w:lvl w:ilvl="5">
      <w:start w:val="1"/>
      <w:numFmt w:val="lowerLetter"/>
      <w:pStyle w:val="Nagwek6"/>
      <w:lvlText w:val="%6)"/>
      <w:lvlJc w:val="left"/>
      <w:pPr>
        <w:tabs>
          <w:tab w:val="left" w:pos="1152"/>
        </w:tabs>
        <w:ind w:left="1152" w:hanging="432"/>
      </w:pPr>
      <w:rPr>
        <w:rFonts w:ascii="Times New Roman" w:hAnsi="Times New Roman" w:cs="Times New Roman" w:hint="default"/>
      </w:rPr>
    </w:lvl>
    <w:lvl w:ilvl="6">
      <w:start w:val="1"/>
      <w:numFmt w:val="lowerRoman"/>
      <w:pStyle w:val="Nagwek7"/>
      <w:lvlText w:val="%7)"/>
      <w:lvlJc w:val="right"/>
      <w:pPr>
        <w:tabs>
          <w:tab w:val="left" w:pos="1296"/>
        </w:tabs>
        <w:ind w:left="1296" w:hanging="288"/>
      </w:pPr>
      <w:rPr>
        <w:rFonts w:ascii="Times New Roman" w:hAnsi="Times New Roman" w:cs="Times New Roman" w:hint="default"/>
      </w:rPr>
    </w:lvl>
    <w:lvl w:ilvl="7">
      <w:start w:val="1"/>
      <w:numFmt w:val="lowerLetter"/>
      <w:pStyle w:val="Nagwek8"/>
      <w:lvlText w:val="%8."/>
      <w:lvlJc w:val="left"/>
      <w:pPr>
        <w:tabs>
          <w:tab w:val="left" w:pos="1440"/>
        </w:tabs>
        <w:ind w:left="1440" w:hanging="432"/>
      </w:pPr>
      <w:rPr>
        <w:rFonts w:ascii="Times New Roman" w:hAnsi="Times New Roman" w:cs="Times New Roman" w:hint="default"/>
      </w:rPr>
    </w:lvl>
    <w:lvl w:ilvl="8">
      <w:start w:val="1"/>
      <w:numFmt w:val="lowerRoman"/>
      <w:pStyle w:val="Nagwek9"/>
      <w:lvlText w:val="%9."/>
      <w:lvlJc w:val="right"/>
      <w:pPr>
        <w:tabs>
          <w:tab w:val="left" w:pos="1584"/>
        </w:tabs>
        <w:ind w:left="1584" w:hanging="144"/>
      </w:pPr>
      <w:rPr>
        <w:rFonts w:ascii="Times New Roman" w:hAnsi="Times New Roman" w:cs="Times New Roman" w:hint="default"/>
      </w:rPr>
    </w:lvl>
  </w:abstractNum>
  <w:abstractNum w:abstractNumId="35">
    <w:nsid w:val="65A12D38"/>
    <w:multiLevelType w:val="hybridMultilevel"/>
    <w:tmpl w:val="935A6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01C37"/>
    <w:multiLevelType w:val="hybridMultilevel"/>
    <w:tmpl w:val="3724DE9C"/>
    <w:lvl w:ilvl="0" w:tplc="03A4E85E">
      <w:start w:val="1"/>
      <w:numFmt w:val="decimal"/>
      <w:lvlText w:val="%1."/>
      <w:lvlJc w:val="left"/>
      <w:pPr>
        <w:ind w:left="720" w:hanging="360"/>
      </w:pPr>
      <w:rPr>
        <w:rFonts w:hint="default"/>
        <w:b w:val="0"/>
      </w:rPr>
    </w:lvl>
    <w:lvl w:ilvl="1" w:tplc="FE3E3A84">
      <w:start w:val="1"/>
      <w:numFmt w:val="decimal"/>
      <w:lvlText w:val="%2)"/>
      <w:lvlJc w:val="left"/>
      <w:pPr>
        <w:ind w:left="1440" w:hanging="360"/>
      </w:pPr>
      <w:rPr>
        <w:rFonts w:hint="default"/>
      </w:rPr>
    </w:lvl>
    <w:lvl w:ilvl="2" w:tplc="8028F9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C53E7F"/>
    <w:multiLevelType w:val="multilevel"/>
    <w:tmpl w:val="A63CBCE2"/>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8">
    <w:nsid w:val="6FA73010"/>
    <w:multiLevelType w:val="singleLevel"/>
    <w:tmpl w:val="6FA73010"/>
    <w:lvl w:ilvl="0">
      <w:start w:val="1"/>
      <w:numFmt w:val="decimal"/>
      <w:lvlText w:val="%1."/>
      <w:legacy w:legacy="1" w:legacySpace="0" w:legacyIndent="245"/>
      <w:lvlJc w:val="left"/>
      <w:rPr>
        <w:rFonts w:ascii="Times New Roman" w:hAnsi="Times New Roman" w:cs="Times New Roman" w:hint="default"/>
      </w:rPr>
    </w:lvl>
  </w:abstractNum>
  <w:abstractNum w:abstractNumId="39">
    <w:nsid w:val="760D2912"/>
    <w:multiLevelType w:val="multilevel"/>
    <w:tmpl w:val="760D2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BCB7CA5"/>
    <w:multiLevelType w:val="hybridMultilevel"/>
    <w:tmpl w:val="39341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A1736"/>
    <w:multiLevelType w:val="multilevel"/>
    <w:tmpl w:val="665C3124"/>
    <w:lvl w:ilvl="0">
      <w:start w:val="1"/>
      <w:numFmt w:val="decimal"/>
      <w:lvlText w:val="%1."/>
      <w:lvlJc w:val="left"/>
      <w:pPr>
        <w:ind w:left="644" w:hanging="360"/>
      </w:pPr>
    </w:lvl>
    <w:lvl w:ilvl="1">
      <w:start w:val="1"/>
      <w:numFmt w:val="decimal"/>
      <w:lvlText w:val="%2)"/>
      <w:lvlJc w:val="left"/>
      <w:pPr>
        <w:ind w:left="1076" w:hanging="432"/>
      </w:pPr>
    </w:lvl>
    <w:lvl w:ilvl="2">
      <w:start w:val="1"/>
      <w:numFmt w:val="lowerLetter"/>
      <w:lvlText w:val="%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34"/>
  </w:num>
  <w:num w:numId="2">
    <w:abstractNumId w:val="10"/>
  </w:num>
  <w:num w:numId="3">
    <w:abstractNumId w:val="28"/>
    <w:lvlOverride w:ilvl="0">
      <w:startOverride w:val="1"/>
    </w:lvlOverride>
  </w:num>
  <w:num w:numId="4">
    <w:abstractNumId w:val="21"/>
  </w:num>
  <w:num w:numId="5">
    <w:abstractNumId w:val="24"/>
  </w:num>
  <w:num w:numId="6">
    <w:abstractNumId w:val="27"/>
  </w:num>
  <w:num w:numId="7">
    <w:abstractNumId w:val="29"/>
  </w:num>
  <w:num w:numId="8">
    <w:abstractNumId w:val="20"/>
  </w:num>
  <w:num w:numId="9">
    <w:abstractNumId w:val="31"/>
  </w:num>
  <w:num w:numId="10">
    <w:abstractNumId w:val="39"/>
  </w:num>
  <w:num w:numId="11">
    <w:abstractNumId w:val="33"/>
  </w:num>
  <w:num w:numId="12">
    <w:abstractNumId w:val="3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26"/>
  </w:num>
  <w:num w:numId="32">
    <w:abstractNumId w:val="19"/>
  </w:num>
  <w:num w:numId="33">
    <w:abstractNumId w:val="25"/>
  </w:num>
  <w:num w:numId="34">
    <w:abstractNumId w:val="32"/>
  </w:num>
  <w:num w:numId="35">
    <w:abstractNumId w:val="35"/>
  </w:num>
  <w:num w:numId="36">
    <w:abstractNumId w:val="37"/>
  </w:num>
  <w:num w:numId="37">
    <w:abstractNumId w:val="23"/>
  </w:num>
  <w:num w:numId="38">
    <w:abstractNumId w:val="36"/>
  </w:num>
  <w:num w:numId="39">
    <w:abstractNumId w:val="22"/>
  </w:num>
  <w:num w:numId="40">
    <w:abstractNumId w:val="30"/>
  </w:num>
  <w:num w:numId="41">
    <w:abstractNumId w:val="4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43DA7"/>
    <w:rsid w:val="00045BC0"/>
    <w:rsid w:val="000602EB"/>
    <w:rsid w:val="000608C0"/>
    <w:rsid w:val="00061623"/>
    <w:rsid w:val="00062192"/>
    <w:rsid w:val="00062A75"/>
    <w:rsid w:val="00064EB4"/>
    <w:rsid w:val="000658C2"/>
    <w:rsid w:val="000675D7"/>
    <w:rsid w:val="00070330"/>
    <w:rsid w:val="00071983"/>
    <w:rsid w:val="000741EC"/>
    <w:rsid w:val="00077436"/>
    <w:rsid w:val="00080FC9"/>
    <w:rsid w:val="00081604"/>
    <w:rsid w:val="00083625"/>
    <w:rsid w:val="0008704C"/>
    <w:rsid w:val="0009018F"/>
    <w:rsid w:val="000902DA"/>
    <w:rsid w:val="0009371F"/>
    <w:rsid w:val="000A1C9B"/>
    <w:rsid w:val="000A2343"/>
    <w:rsid w:val="000A5756"/>
    <w:rsid w:val="000A5D97"/>
    <w:rsid w:val="000A5EA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434B"/>
    <w:rsid w:val="00136A36"/>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E2A0E"/>
    <w:rsid w:val="001E2CE0"/>
    <w:rsid w:val="001F502F"/>
    <w:rsid w:val="001F755A"/>
    <w:rsid w:val="00201EF6"/>
    <w:rsid w:val="002043FF"/>
    <w:rsid w:val="00204486"/>
    <w:rsid w:val="002130A6"/>
    <w:rsid w:val="00215CB8"/>
    <w:rsid w:val="0022004B"/>
    <w:rsid w:val="002232F1"/>
    <w:rsid w:val="00233543"/>
    <w:rsid w:val="002371DC"/>
    <w:rsid w:val="0024432A"/>
    <w:rsid w:val="00245E24"/>
    <w:rsid w:val="002465AC"/>
    <w:rsid w:val="00247099"/>
    <w:rsid w:val="002522D6"/>
    <w:rsid w:val="002575A1"/>
    <w:rsid w:val="00257CE8"/>
    <w:rsid w:val="002615AC"/>
    <w:rsid w:val="002741B8"/>
    <w:rsid w:val="00274CAB"/>
    <w:rsid w:val="00275DDC"/>
    <w:rsid w:val="0028399B"/>
    <w:rsid w:val="00287CAC"/>
    <w:rsid w:val="00291CFD"/>
    <w:rsid w:val="0029339C"/>
    <w:rsid w:val="0029478F"/>
    <w:rsid w:val="00297F2F"/>
    <w:rsid w:val="002A42E3"/>
    <w:rsid w:val="002A57F8"/>
    <w:rsid w:val="002A5A4C"/>
    <w:rsid w:val="002A7264"/>
    <w:rsid w:val="002B11E9"/>
    <w:rsid w:val="002B55C4"/>
    <w:rsid w:val="002C5484"/>
    <w:rsid w:val="002C61A1"/>
    <w:rsid w:val="002C7FB9"/>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13FA"/>
    <w:rsid w:val="00362871"/>
    <w:rsid w:val="00362E23"/>
    <w:rsid w:val="003679E0"/>
    <w:rsid w:val="003721B5"/>
    <w:rsid w:val="0038784B"/>
    <w:rsid w:val="00392B1E"/>
    <w:rsid w:val="0039727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312B"/>
    <w:rsid w:val="00444469"/>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27C5A"/>
    <w:rsid w:val="0053081F"/>
    <w:rsid w:val="00537892"/>
    <w:rsid w:val="00544537"/>
    <w:rsid w:val="00550E36"/>
    <w:rsid w:val="00557EF4"/>
    <w:rsid w:val="00562571"/>
    <w:rsid w:val="005638E1"/>
    <w:rsid w:val="00565F16"/>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286F"/>
    <w:rsid w:val="006257ED"/>
    <w:rsid w:val="0062637F"/>
    <w:rsid w:val="00626D2C"/>
    <w:rsid w:val="00635F04"/>
    <w:rsid w:val="0064489F"/>
    <w:rsid w:val="00644D1E"/>
    <w:rsid w:val="00653E91"/>
    <w:rsid w:val="0066246C"/>
    <w:rsid w:val="00672278"/>
    <w:rsid w:val="00672FBA"/>
    <w:rsid w:val="006932EC"/>
    <w:rsid w:val="006943A4"/>
    <w:rsid w:val="00694E2F"/>
    <w:rsid w:val="006A202E"/>
    <w:rsid w:val="006A76DD"/>
    <w:rsid w:val="006A7767"/>
    <w:rsid w:val="006B277A"/>
    <w:rsid w:val="006B4910"/>
    <w:rsid w:val="006B4D87"/>
    <w:rsid w:val="006D1E58"/>
    <w:rsid w:val="006E6093"/>
    <w:rsid w:val="006F72A2"/>
    <w:rsid w:val="007062A5"/>
    <w:rsid w:val="00707495"/>
    <w:rsid w:val="0071011F"/>
    <w:rsid w:val="00712305"/>
    <w:rsid w:val="00712F4B"/>
    <w:rsid w:val="00724517"/>
    <w:rsid w:val="00725175"/>
    <w:rsid w:val="00725624"/>
    <w:rsid w:val="007332F1"/>
    <w:rsid w:val="00733521"/>
    <w:rsid w:val="00741E26"/>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79FC"/>
    <w:rsid w:val="00841116"/>
    <w:rsid w:val="00843053"/>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90D76"/>
    <w:rsid w:val="009A15CB"/>
    <w:rsid w:val="009A24B7"/>
    <w:rsid w:val="009B1302"/>
    <w:rsid w:val="009B1445"/>
    <w:rsid w:val="009B1BCA"/>
    <w:rsid w:val="009B1CFC"/>
    <w:rsid w:val="009C0300"/>
    <w:rsid w:val="009C15C6"/>
    <w:rsid w:val="009C6E16"/>
    <w:rsid w:val="009D3665"/>
    <w:rsid w:val="009D3F3D"/>
    <w:rsid w:val="009D4BE8"/>
    <w:rsid w:val="009E0383"/>
    <w:rsid w:val="009E78B3"/>
    <w:rsid w:val="009F241A"/>
    <w:rsid w:val="009F4C44"/>
    <w:rsid w:val="009F4E5B"/>
    <w:rsid w:val="009F515D"/>
    <w:rsid w:val="00A001CE"/>
    <w:rsid w:val="00A04DC6"/>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D4160"/>
    <w:rsid w:val="00AE087F"/>
    <w:rsid w:val="00AE1911"/>
    <w:rsid w:val="00AE2A70"/>
    <w:rsid w:val="00AE33AB"/>
    <w:rsid w:val="00AE37C6"/>
    <w:rsid w:val="00AE71A6"/>
    <w:rsid w:val="00B007F7"/>
    <w:rsid w:val="00B04816"/>
    <w:rsid w:val="00B06515"/>
    <w:rsid w:val="00B06A81"/>
    <w:rsid w:val="00B20785"/>
    <w:rsid w:val="00B23CF1"/>
    <w:rsid w:val="00B27442"/>
    <w:rsid w:val="00B279B6"/>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0441"/>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8476F"/>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0205A"/>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6474"/>
    <w:rsid w:val="00E97311"/>
    <w:rsid w:val="00E9774C"/>
    <w:rsid w:val="00EA6F48"/>
    <w:rsid w:val="00EB18D0"/>
    <w:rsid w:val="00EB373A"/>
    <w:rsid w:val="00EC0241"/>
    <w:rsid w:val="00EC1AAA"/>
    <w:rsid w:val="00EC2886"/>
    <w:rsid w:val="00ED1DAE"/>
    <w:rsid w:val="00ED497C"/>
    <w:rsid w:val="00EF38E5"/>
    <w:rsid w:val="00EF475E"/>
    <w:rsid w:val="00F001AD"/>
    <w:rsid w:val="00F069BC"/>
    <w:rsid w:val="00F07E97"/>
    <w:rsid w:val="00F15900"/>
    <w:rsid w:val="00F22BCC"/>
    <w:rsid w:val="00F251DE"/>
    <w:rsid w:val="00F31F7A"/>
    <w:rsid w:val="00F43D3D"/>
    <w:rsid w:val="00F45F23"/>
    <w:rsid w:val="00F50BE3"/>
    <w:rsid w:val="00F53117"/>
    <w:rsid w:val="00F53310"/>
    <w:rsid w:val="00F56143"/>
    <w:rsid w:val="00F6089B"/>
    <w:rsid w:val="00F75D8B"/>
    <w:rsid w:val="00F761E0"/>
    <w:rsid w:val="00F76602"/>
    <w:rsid w:val="00F77174"/>
    <w:rsid w:val="00F82D73"/>
    <w:rsid w:val="00F849E0"/>
    <w:rsid w:val="00F92346"/>
    <w:rsid w:val="00F95847"/>
    <w:rsid w:val="00F966F9"/>
    <w:rsid w:val="00FA1AA0"/>
    <w:rsid w:val="00FA5A7F"/>
    <w:rsid w:val="00FA710E"/>
    <w:rsid w:val="00FA7D99"/>
    <w:rsid w:val="00FB08FE"/>
    <w:rsid w:val="00FB0A2E"/>
    <w:rsid w:val="00FB267D"/>
    <w:rsid w:val="00FB4B2C"/>
    <w:rsid w:val="00FC3466"/>
    <w:rsid w:val="00FD1EF3"/>
    <w:rsid w:val="00FD29B1"/>
    <w:rsid w:val="00FD5DAC"/>
    <w:rsid w:val="00FD745A"/>
    <w:rsid w:val="00FE029F"/>
    <w:rsid w:val="00FE54D8"/>
    <w:rsid w:val="00FE5CEC"/>
    <w:rsid w:val="00FE617C"/>
    <w:rsid w:val="00FF2E31"/>
    <w:rsid w:val="00FF36E5"/>
    <w:rsid w:val="00FF4D09"/>
    <w:rsid w:val="00FF5890"/>
    <w:rsid w:val="7DF902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1"/>
    <w:qFormat/>
    <w:pPr>
      <w:widowControl w:val="0"/>
      <w:suppressAutoHyphens/>
    </w:pPr>
    <w:rPr>
      <w:rFonts w:ascii="Times New Roman" w:eastAsia="SimSun" w:hAnsi="Times New Roman" w:cs="Mangal"/>
      <w:kern w:val="1"/>
      <w:sz w:val="24"/>
      <w:szCs w:val="21"/>
      <w:lang w:eastAsia="zh-CN" w:bidi="hi-IN"/>
    </w:rPr>
  </w:style>
  <w:style w:type="paragraph" w:customStyle="1" w:styleId="NoSpacing">
    <w:name w:val="No Spacing"/>
    <w:rsid w:val="00E96474"/>
    <w:pPr>
      <w:widowControl w:val="0"/>
      <w:suppressAutoHyphens/>
      <w:spacing w:after="0" w:line="100" w:lineRule="atLeast"/>
    </w:pPr>
    <w:rPr>
      <w:rFonts w:ascii="Times New Roman" w:eastAsia="SimSun" w:hAnsi="Times New Roman" w:cs="Mangal"/>
      <w:kern w:val="1"/>
      <w:sz w:val="24"/>
      <w:szCs w:val="21"/>
      <w:lang w:eastAsia="hi-IN" w:bidi="hi-IN"/>
    </w:rPr>
  </w:style>
  <w:style w:type="paragraph" w:customStyle="1" w:styleId="ListParagraph">
    <w:name w:val="List Paragraph"/>
    <w:basedOn w:val="Normalny"/>
    <w:rsid w:val="00E96474"/>
    <w:pPr>
      <w:suppressAutoHyphens/>
      <w:ind w:left="720"/>
    </w:pPr>
    <w:rPr>
      <w:rFonts w:ascii="Calibri" w:eastAsia="SimSun" w:hAnsi="Calibri" w:cs="font336"/>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1"/>
    <w:qFormat/>
    <w:pPr>
      <w:widowControl w:val="0"/>
      <w:suppressAutoHyphens/>
    </w:pPr>
    <w:rPr>
      <w:rFonts w:ascii="Times New Roman" w:eastAsia="SimSun" w:hAnsi="Times New Roman" w:cs="Mangal"/>
      <w:kern w:val="1"/>
      <w:sz w:val="24"/>
      <w:szCs w:val="21"/>
      <w:lang w:eastAsia="zh-CN" w:bidi="hi-IN"/>
    </w:rPr>
  </w:style>
  <w:style w:type="paragraph" w:customStyle="1" w:styleId="NoSpacing">
    <w:name w:val="No Spacing"/>
    <w:rsid w:val="00E96474"/>
    <w:pPr>
      <w:widowControl w:val="0"/>
      <w:suppressAutoHyphens/>
      <w:spacing w:after="0" w:line="100" w:lineRule="atLeast"/>
    </w:pPr>
    <w:rPr>
      <w:rFonts w:ascii="Times New Roman" w:eastAsia="SimSun" w:hAnsi="Times New Roman" w:cs="Mangal"/>
      <w:kern w:val="1"/>
      <w:sz w:val="24"/>
      <w:szCs w:val="21"/>
      <w:lang w:eastAsia="hi-IN" w:bidi="hi-IN"/>
    </w:rPr>
  </w:style>
  <w:style w:type="paragraph" w:customStyle="1" w:styleId="ListParagraph">
    <w:name w:val="List Paragraph"/>
    <w:basedOn w:val="Normalny"/>
    <w:rsid w:val="00E96474"/>
    <w:pPr>
      <w:suppressAutoHyphens/>
      <w:ind w:left="720"/>
    </w:pPr>
    <w:rPr>
      <w:rFonts w:ascii="Calibri" w:eastAsia="SimSun" w:hAnsi="Calibri" w:cs="font33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oleksiak@meil.pw.edu.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92248-5045-4595-86D5-E8C464A3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4776</Words>
  <Characters>32875</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2019-04-26T10:25:00Z</cp:lastPrinted>
  <dcterms:created xsi:type="dcterms:W3CDTF">2020-05-11T13:24:00Z</dcterms:created>
  <dcterms:modified xsi:type="dcterms:W3CDTF">2020-05-11T13:38:00Z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