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0" w:rsidRPr="00EB5064"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956CB0">
        <w:rPr>
          <w:rFonts w:asciiTheme="minorHAnsi" w:hAnsiTheme="minorHAnsi"/>
          <w:b/>
          <w:bCs/>
          <w:color w:val="auto"/>
          <w:sz w:val="32"/>
          <w:szCs w:val="32"/>
        </w:rPr>
        <w:t>109</w:t>
      </w:r>
      <w:r w:rsidR="008504AD" w:rsidRPr="00EB5064">
        <w:rPr>
          <w:rFonts w:asciiTheme="minorHAnsi" w:hAnsiTheme="minorHAnsi"/>
          <w:b/>
          <w:bCs/>
          <w:color w:val="auto"/>
          <w:sz w:val="32"/>
          <w:szCs w:val="32"/>
        </w:rPr>
        <w:t>.20</w:t>
      </w:r>
      <w:r w:rsidR="00956CB0">
        <w:rPr>
          <w:rFonts w:asciiTheme="minorHAnsi" w:hAnsiTheme="minorHAnsi"/>
          <w:b/>
          <w:bCs/>
          <w:color w:val="auto"/>
          <w:sz w:val="32"/>
          <w:szCs w:val="32"/>
        </w:rPr>
        <w:t>20</w:t>
      </w:r>
      <w:r w:rsidR="008504AD" w:rsidRPr="00EB5064">
        <w:rPr>
          <w:rFonts w:asciiTheme="minorHAnsi" w:hAnsiTheme="minorHAnsi"/>
          <w:b/>
          <w:bCs/>
          <w:color w:val="auto"/>
          <w:sz w:val="32"/>
          <w:szCs w:val="32"/>
        </w:rPr>
        <w:t>.</w:t>
      </w:r>
      <w:r w:rsidR="00956CB0">
        <w:rPr>
          <w:rFonts w:asciiTheme="minorHAnsi" w:hAnsiTheme="minorHAnsi"/>
          <w:b/>
          <w:bCs/>
          <w:color w:val="auto"/>
          <w:sz w:val="32"/>
          <w:szCs w:val="32"/>
        </w:rPr>
        <w:t>241</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956CB0">
        <w:rPr>
          <w:rFonts w:asciiTheme="minorHAnsi" w:hAnsiTheme="minorHAnsi"/>
          <w:b/>
          <w:bCs/>
          <w:color w:val="auto"/>
          <w:sz w:val="32"/>
          <w:szCs w:val="32"/>
        </w:rPr>
        <w:t>2</w:t>
      </w:r>
      <w:r w:rsidR="00FD336C">
        <w:rPr>
          <w:rFonts w:asciiTheme="minorHAnsi" w:hAnsiTheme="minorHAnsi"/>
          <w:b/>
          <w:bCs/>
          <w:color w:val="auto"/>
          <w:sz w:val="32"/>
          <w:szCs w:val="32"/>
        </w:rPr>
        <w:t>7</w:t>
      </w:r>
      <w:r>
        <w:rPr>
          <w:rFonts w:asciiTheme="minorHAnsi" w:hAnsiTheme="minorHAnsi"/>
          <w:b/>
          <w:bCs/>
          <w:color w:val="auto"/>
          <w:sz w:val="32"/>
          <w:szCs w:val="32"/>
        </w:rPr>
        <w:t>.</w:t>
      </w:r>
      <w:r w:rsidR="003A5A23">
        <w:rPr>
          <w:rFonts w:asciiTheme="minorHAnsi" w:hAnsiTheme="minorHAnsi"/>
          <w:b/>
          <w:bCs/>
          <w:color w:val="auto"/>
          <w:sz w:val="32"/>
          <w:szCs w:val="32"/>
        </w:rPr>
        <w:t>0</w:t>
      </w:r>
      <w:r w:rsidR="00956CB0">
        <w:rPr>
          <w:rFonts w:asciiTheme="minorHAnsi" w:hAnsiTheme="minorHAnsi"/>
          <w:b/>
          <w:bCs/>
          <w:color w:val="auto"/>
          <w:sz w:val="32"/>
          <w:szCs w:val="32"/>
        </w:rPr>
        <w:t>2</w:t>
      </w:r>
      <w:r w:rsidR="00EB5064">
        <w:rPr>
          <w:rFonts w:asciiTheme="minorHAnsi" w:hAnsiTheme="minorHAnsi"/>
          <w:b/>
          <w:bCs/>
          <w:color w:val="auto"/>
          <w:sz w:val="32"/>
          <w:szCs w:val="32"/>
        </w:rPr>
        <w:t>.</w:t>
      </w:r>
      <w:r w:rsidRPr="00DD33DB">
        <w:rPr>
          <w:rFonts w:asciiTheme="minorHAnsi" w:hAnsiTheme="minorHAnsi"/>
          <w:b/>
          <w:bCs/>
          <w:color w:val="auto"/>
          <w:sz w:val="32"/>
          <w:szCs w:val="32"/>
        </w:rPr>
        <w:t>20</w:t>
      </w:r>
      <w:r w:rsidR="003A5A23">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4F6C47" w:rsidRDefault="004F6C47" w:rsidP="009E2F4D">
      <w:pPr>
        <w:jc w:val="both"/>
        <w:rPr>
          <w:rFonts w:asciiTheme="minorHAnsi" w:hAnsiTheme="minorHAnsi"/>
          <w:sz w:val="20"/>
          <w:szCs w:val="20"/>
        </w:rPr>
      </w:pPr>
      <w:bookmarkStart w:id="0" w:name="_Hlk4871113"/>
    </w:p>
    <w:p w:rsidR="00956CB0" w:rsidRPr="00956CB0" w:rsidRDefault="009E2F4D" w:rsidP="009E2F4D">
      <w:pPr>
        <w:jc w:val="both"/>
        <w:rPr>
          <w:rFonts w:asciiTheme="minorHAnsi" w:hAnsiTheme="minorHAnsi"/>
          <w:b/>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4F6C47">
        <w:rPr>
          <w:rFonts w:asciiTheme="minorHAnsi" w:hAnsiTheme="minorHAnsi"/>
          <w:b/>
          <w:sz w:val="20"/>
          <w:szCs w:val="20"/>
        </w:rPr>
        <w:t>Za</w:t>
      </w:r>
      <w:r>
        <w:rPr>
          <w:rFonts w:asciiTheme="minorHAnsi" w:hAnsiTheme="minorHAnsi"/>
          <w:b/>
          <w:sz w:val="20"/>
          <w:szCs w:val="20"/>
        </w:rPr>
        <w:t xml:space="preserve">kup </w:t>
      </w:r>
      <w:r w:rsidR="00956CB0">
        <w:rPr>
          <w:rFonts w:asciiTheme="minorHAnsi" w:hAnsiTheme="minorHAnsi"/>
          <w:b/>
          <w:sz w:val="20"/>
          <w:szCs w:val="20"/>
        </w:rPr>
        <w:t xml:space="preserve">elementów symulatora (gogle+ platforma ruchu) wraz z osprzętem do budowy wirtualnego </w:t>
      </w:r>
      <w:r w:rsidRPr="009E2F4D">
        <w:rPr>
          <w:rFonts w:asciiTheme="minorHAnsi" w:hAnsiTheme="minorHAnsi"/>
          <w:b/>
          <w:sz w:val="20"/>
          <w:szCs w:val="20"/>
        </w:rPr>
        <w:t>symulatora</w:t>
      </w:r>
      <w:r w:rsidR="00956CB0">
        <w:rPr>
          <w:rFonts w:asciiTheme="minorHAnsi" w:hAnsiTheme="minorHAnsi"/>
          <w:b/>
          <w:sz w:val="20"/>
          <w:szCs w:val="20"/>
        </w:rPr>
        <w:t xml:space="preserve"> kolei próżniowej</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56CB0" w:rsidRDefault="00956CB0" w:rsidP="009E2F4D">
      <w:pPr>
        <w:jc w:val="both"/>
        <w:rPr>
          <w:rFonts w:asciiTheme="minorHAnsi" w:hAnsiTheme="minorHAnsi"/>
          <w:b/>
          <w:sz w:val="20"/>
          <w:szCs w:val="20"/>
        </w:rPr>
      </w:pPr>
      <w:bookmarkStart w:id="2" w:name="_Hlk26211650"/>
    </w:p>
    <w:p w:rsidR="009E2F4D" w:rsidRPr="009E2F4D" w:rsidRDefault="00956CB0" w:rsidP="009E2F4D">
      <w:pPr>
        <w:jc w:val="both"/>
        <w:rPr>
          <w:rFonts w:asciiTheme="minorHAnsi" w:hAnsiTheme="minorHAnsi"/>
          <w:b/>
          <w:bCs/>
          <w:sz w:val="20"/>
          <w:szCs w:val="20"/>
        </w:rPr>
      </w:pPr>
      <w:r>
        <w:rPr>
          <w:rFonts w:asciiTheme="minorHAnsi" w:hAnsiTheme="minorHAnsi"/>
          <w:b/>
          <w:sz w:val="20"/>
          <w:szCs w:val="20"/>
        </w:rPr>
        <w:t xml:space="preserve">Zakup elementów symulatora (gogle+ platforma ruchu) wraz z osprzętem do budowy wirtualnego </w:t>
      </w:r>
      <w:r w:rsidRPr="009E2F4D">
        <w:rPr>
          <w:rFonts w:asciiTheme="minorHAnsi" w:hAnsiTheme="minorHAnsi"/>
          <w:b/>
          <w:sz w:val="20"/>
          <w:szCs w:val="20"/>
        </w:rPr>
        <w:t>symulatora</w:t>
      </w:r>
      <w:r>
        <w:rPr>
          <w:rFonts w:asciiTheme="minorHAnsi" w:hAnsiTheme="minorHAnsi"/>
          <w:b/>
          <w:sz w:val="20"/>
          <w:szCs w:val="20"/>
        </w:rPr>
        <w:t xml:space="preserve"> kolei próżniowej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 xml:space="preserve">dla </w:t>
      </w:r>
      <w:r w:rsidR="009E2F4D" w:rsidRPr="009E2F4D">
        <w:rPr>
          <w:rFonts w:asciiTheme="minorHAnsi" w:hAnsiTheme="minorHAnsi"/>
          <w:b/>
          <w:sz w:val="20"/>
          <w:szCs w:val="20"/>
        </w:rPr>
        <w:lastRenderedPageBreak/>
        <w:t>Instytutu Techniki Lotniczej i Mechaniki Stosowanej Wydziału Mechanicznego Energetyki i Lotnictwa Politechniki Warszawskiej.</w:t>
      </w:r>
    </w:p>
    <w:p w:rsidR="009E2F4D" w:rsidRPr="009E2F4D" w:rsidRDefault="009E2F4D" w:rsidP="009E2F4D">
      <w:pPr>
        <w:tabs>
          <w:tab w:val="left" w:pos="0"/>
        </w:tabs>
        <w:suppressAutoHyphens/>
        <w:ind w:right="-329"/>
        <w:jc w:val="both"/>
        <w:rPr>
          <w:rFonts w:asciiTheme="minorHAnsi" w:hAnsiTheme="minorHAnsi"/>
          <w:b/>
          <w:color w:val="000000"/>
          <w:sz w:val="20"/>
          <w:szCs w:val="20"/>
        </w:rPr>
      </w:pP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t xml:space="preserve">III. Opis przedmiotu zamówienia </w:t>
      </w:r>
    </w:p>
    <w:p w:rsidR="009E2F4D" w:rsidRPr="009E2F4D" w:rsidRDefault="009E2F4D" w:rsidP="009E2F4D">
      <w:pPr>
        <w:rPr>
          <w:rFonts w:asciiTheme="minorHAnsi" w:hAnsiTheme="minorHAnsi"/>
          <w:sz w:val="20"/>
          <w:szCs w:val="20"/>
        </w:rPr>
      </w:pPr>
    </w:p>
    <w:p w:rsidR="009E2F4D" w:rsidRPr="00956CB0" w:rsidRDefault="004F6C47" w:rsidP="009E2F4D">
      <w:pPr>
        <w:rPr>
          <w:rFonts w:asciiTheme="minorHAnsi" w:hAnsiTheme="minorHAnsi"/>
          <w:sz w:val="20"/>
          <w:szCs w:val="20"/>
        </w:rPr>
      </w:pPr>
      <w:r w:rsidRPr="00956CB0">
        <w:rPr>
          <w:rFonts w:asciiTheme="minorHAnsi" w:hAnsiTheme="minorHAnsi"/>
          <w:sz w:val="20"/>
          <w:szCs w:val="20"/>
        </w:rPr>
        <w:t xml:space="preserve">Przedmiotem zamówienia jest </w:t>
      </w:r>
      <w:r w:rsidR="00956CB0" w:rsidRPr="00956CB0">
        <w:rPr>
          <w:rFonts w:asciiTheme="minorHAnsi" w:hAnsiTheme="minorHAnsi"/>
          <w:sz w:val="20"/>
          <w:szCs w:val="20"/>
        </w:rPr>
        <w:t>zakup elementów symulatora (gogle+ platforma ruchu) wraz z osprzętem do budowy wirtualnego symulatora kolei próżniowej</w:t>
      </w:r>
      <w:r w:rsidR="00CF72C4">
        <w:rPr>
          <w:rFonts w:asciiTheme="minorHAnsi" w:hAnsiTheme="minorHAnsi"/>
          <w:sz w:val="20"/>
          <w:szCs w:val="20"/>
        </w:rPr>
        <w:t>:</w:t>
      </w:r>
    </w:p>
    <w:p w:rsidR="00CF72C4" w:rsidRDefault="00CF72C4" w:rsidP="00CF72C4">
      <w:pPr>
        <w:rPr>
          <w:rFonts w:ascii="Calibri Light" w:hAnsi="Calibri Light" w:cs="Calibri Light"/>
          <w:b/>
          <w:bCs/>
          <w:sz w:val="22"/>
          <w:szCs w:val="22"/>
          <w:lang w:eastAsia="pl-PL"/>
        </w:rPr>
      </w:pPr>
    </w:p>
    <w:p w:rsidR="00CF72C4" w:rsidRPr="00CF72C4" w:rsidRDefault="00CF72C4" w:rsidP="00BE05A2">
      <w:pPr>
        <w:pStyle w:val="Akapitzlist"/>
        <w:numPr>
          <w:ilvl w:val="1"/>
          <w:numId w:val="30"/>
        </w:numPr>
        <w:rPr>
          <w:rFonts w:asciiTheme="minorHAnsi" w:hAnsiTheme="minorHAnsi" w:cs="Calibri Light"/>
          <w:b/>
          <w:bCs/>
          <w:sz w:val="20"/>
          <w:szCs w:val="20"/>
          <w:lang w:eastAsia="pl-PL"/>
        </w:rPr>
      </w:pPr>
      <w:r w:rsidRPr="00CF72C4">
        <w:rPr>
          <w:rFonts w:asciiTheme="minorHAnsi" w:hAnsiTheme="minorHAnsi" w:cs="Calibri Light"/>
          <w:b/>
          <w:bCs/>
          <w:sz w:val="20"/>
          <w:szCs w:val="20"/>
          <w:lang w:eastAsia="pl-PL"/>
        </w:rPr>
        <w:t>Gogle - Okulary wirtualnej rzeczywistości (VR)</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Kompatybilność: PC</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Połączenie z PC za pomocą kabla (okulary nieautonomiczne)</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Rozdzielczość ekranu: 2560 x 1440 (1280 x 1440 na każde oko)</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Częstotliwość odświeżania: co najmniej 80 Hz</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Pole widzenia: co najmniej 115</w:t>
      </w:r>
      <w:r w:rsidRPr="00CF72C4">
        <w:rPr>
          <w:rFonts w:asciiTheme="minorHAnsi" w:hAnsiTheme="minorHAnsi"/>
          <w:sz w:val="20"/>
          <w:szCs w:val="20"/>
          <w:lang w:eastAsia="pl-PL"/>
        </w:rPr>
        <w:t>°</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Dźwięk: zintegrowane słuchawki</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proofErr w:type="spellStart"/>
      <w:r w:rsidRPr="00CF72C4">
        <w:rPr>
          <w:rFonts w:asciiTheme="minorHAnsi" w:hAnsiTheme="minorHAnsi" w:cs="Calibri Light"/>
          <w:sz w:val="20"/>
          <w:szCs w:val="20"/>
          <w:lang w:eastAsia="pl-PL"/>
        </w:rPr>
        <w:t>Tracking</w:t>
      </w:r>
      <w:proofErr w:type="spellEnd"/>
      <w:r w:rsidRPr="00CF72C4">
        <w:rPr>
          <w:rFonts w:asciiTheme="minorHAnsi" w:hAnsiTheme="minorHAnsi" w:cs="Calibri Light"/>
          <w:sz w:val="20"/>
          <w:szCs w:val="20"/>
          <w:lang w:eastAsia="pl-PL"/>
        </w:rPr>
        <w:t xml:space="preserve"> przy użyciu kamer</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Programowo regulowany rozstaw źrenic</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 xml:space="preserve">Zabezpieczenie przed zderzeniem użytkownika z przeszkodami (okulary powinny </w:t>
      </w:r>
      <w:proofErr w:type="spellStart"/>
      <w:r w:rsidRPr="00CF72C4">
        <w:rPr>
          <w:rFonts w:asciiTheme="minorHAnsi" w:hAnsiTheme="minorHAnsi" w:cs="Calibri Light"/>
          <w:sz w:val="20"/>
          <w:szCs w:val="20"/>
          <w:lang w:eastAsia="pl-PL"/>
        </w:rPr>
        <w:t>przełączyś</w:t>
      </w:r>
      <w:proofErr w:type="spellEnd"/>
      <w:r w:rsidRPr="00CF72C4">
        <w:rPr>
          <w:rFonts w:asciiTheme="minorHAnsi" w:hAnsiTheme="minorHAnsi" w:cs="Calibri Light"/>
          <w:sz w:val="20"/>
          <w:szCs w:val="20"/>
          <w:lang w:eastAsia="pl-PL"/>
        </w:rPr>
        <w:t xml:space="preserve"> się na czarno-biały widok z kamer w przypadku opuszczenia strefy bezpieczeństwa)</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Dołączone akcesoria:</w:t>
      </w:r>
    </w:p>
    <w:p w:rsidR="00CF72C4" w:rsidRPr="00CF72C4" w:rsidRDefault="00CF72C4" w:rsidP="00BE05A2">
      <w:pPr>
        <w:pStyle w:val="Akapitzlist"/>
        <w:numPr>
          <w:ilvl w:val="1"/>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kabel o długości 5 [m]</w:t>
      </w:r>
    </w:p>
    <w:p w:rsidR="00CF72C4" w:rsidRPr="00CF72C4" w:rsidRDefault="00CF72C4" w:rsidP="00BE05A2">
      <w:pPr>
        <w:pStyle w:val="Akapitzlist"/>
        <w:numPr>
          <w:ilvl w:val="1"/>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dwa kontrolery odpowiednio dla lewej i prawej ręki</w:t>
      </w:r>
    </w:p>
    <w:p w:rsidR="00CF72C4" w:rsidRPr="00CF72C4" w:rsidRDefault="00CF72C4" w:rsidP="00BE05A2">
      <w:pPr>
        <w:pStyle w:val="Akapitzlist"/>
        <w:numPr>
          <w:ilvl w:val="1"/>
          <w:numId w:val="29"/>
        </w:numPr>
        <w:contextualSpacing/>
        <w:rPr>
          <w:rFonts w:asciiTheme="minorHAnsi" w:hAnsiTheme="minorHAnsi" w:cs="Calibri Light"/>
          <w:sz w:val="20"/>
          <w:szCs w:val="20"/>
          <w:lang w:val="en-GB" w:eastAsia="pl-PL"/>
        </w:rPr>
      </w:pPr>
      <w:r w:rsidRPr="00CF72C4">
        <w:rPr>
          <w:rFonts w:asciiTheme="minorHAnsi" w:hAnsiTheme="minorHAnsi" w:cs="Calibri Light"/>
          <w:sz w:val="20"/>
          <w:szCs w:val="20"/>
          <w:lang w:val="en-GB" w:eastAsia="pl-PL"/>
        </w:rPr>
        <w:t xml:space="preserve">adapter Mini </w:t>
      </w:r>
      <w:proofErr w:type="spellStart"/>
      <w:r w:rsidRPr="00CF72C4">
        <w:rPr>
          <w:rFonts w:asciiTheme="minorHAnsi" w:hAnsiTheme="minorHAnsi" w:cs="Calibri Light"/>
          <w:sz w:val="20"/>
          <w:szCs w:val="20"/>
          <w:lang w:val="en-GB" w:eastAsia="pl-PL"/>
        </w:rPr>
        <w:t>DisplayPort</w:t>
      </w:r>
      <w:proofErr w:type="spellEnd"/>
      <w:r w:rsidRPr="00CF72C4">
        <w:rPr>
          <w:rFonts w:asciiTheme="minorHAnsi" w:hAnsiTheme="minorHAnsi" w:cs="Calibri Light"/>
          <w:sz w:val="20"/>
          <w:szCs w:val="20"/>
          <w:lang w:val="en-GB" w:eastAsia="pl-PL"/>
        </w:rPr>
        <w:t xml:space="preserve">(TM) / </w:t>
      </w:r>
      <w:proofErr w:type="spellStart"/>
      <w:r w:rsidRPr="00CF72C4">
        <w:rPr>
          <w:rFonts w:asciiTheme="minorHAnsi" w:hAnsiTheme="minorHAnsi" w:cs="Calibri Light"/>
          <w:sz w:val="20"/>
          <w:szCs w:val="20"/>
          <w:lang w:val="en-GB" w:eastAsia="pl-PL"/>
        </w:rPr>
        <w:t>DisplayPort</w:t>
      </w:r>
      <w:proofErr w:type="spellEnd"/>
      <w:r w:rsidRPr="00CF72C4">
        <w:rPr>
          <w:rFonts w:asciiTheme="minorHAnsi" w:hAnsiTheme="minorHAnsi" w:cs="Calibri Light"/>
          <w:sz w:val="20"/>
          <w:szCs w:val="20"/>
          <w:lang w:val="en-GB" w:eastAsia="pl-PL"/>
        </w:rPr>
        <w:t>(TM)</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 xml:space="preserve">Gwarancja: co najmniej 2 lata, </w:t>
      </w:r>
      <w:r w:rsidRPr="00CF72C4">
        <w:rPr>
          <w:rFonts w:asciiTheme="minorHAnsi" w:hAnsiTheme="minorHAnsi" w:cs="Calibri Light"/>
          <w:sz w:val="20"/>
          <w:szCs w:val="20"/>
        </w:rPr>
        <w:t>gwarancja producenta</w:t>
      </w:r>
    </w:p>
    <w:p w:rsidR="00CF72C4" w:rsidRPr="00CF72C4" w:rsidRDefault="00CF72C4" w:rsidP="00CF72C4">
      <w:pPr>
        <w:rPr>
          <w:rFonts w:asciiTheme="minorHAnsi" w:hAnsiTheme="minorHAnsi" w:cs="Calibri Light"/>
          <w:i/>
          <w:iCs/>
          <w:sz w:val="20"/>
          <w:szCs w:val="20"/>
          <w:lang w:eastAsia="pl-PL"/>
        </w:rPr>
      </w:pPr>
      <w:r w:rsidRPr="00CF72C4">
        <w:rPr>
          <w:rFonts w:asciiTheme="minorHAnsi" w:hAnsiTheme="minorHAnsi" w:cs="Calibri Light"/>
          <w:i/>
          <w:iCs/>
          <w:sz w:val="20"/>
          <w:szCs w:val="20"/>
          <w:lang w:eastAsia="pl-PL"/>
        </w:rPr>
        <w:t xml:space="preserve"> (przykładowy model spełniający wymagania: </w:t>
      </w:r>
      <w:proofErr w:type="spellStart"/>
      <w:r w:rsidRPr="00CF72C4">
        <w:rPr>
          <w:rFonts w:asciiTheme="minorHAnsi" w:hAnsiTheme="minorHAnsi" w:cs="Calibri Light"/>
          <w:i/>
          <w:iCs/>
          <w:sz w:val="20"/>
          <w:szCs w:val="20"/>
          <w:lang w:eastAsia="pl-PL"/>
        </w:rPr>
        <w:t>Oculus</w:t>
      </w:r>
      <w:proofErr w:type="spellEnd"/>
      <w:r w:rsidRPr="00CF72C4">
        <w:rPr>
          <w:rFonts w:asciiTheme="minorHAnsi" w:hAnsiTheme="minorHAnsi" w:cs="Calibri Light"/>
          <w:i/>
          <w:iCs/>
          <w:sz w:val="20"/>
          <w:szCs w:val="20"/>
          <w:lang w:eastAsia="pl-PL"/>
        </w:rPr>
        <w:t xml:space="preserve"> </w:t>
      </w:r>
      <w:proofErr w:type="spellStart"/>
      <w:r w:rsidRPr="00CF72C4">
        <w:rPr>
          <w:rFonts w:asciiTheme="minorHAnsi" w:hAnsiTheme="minorHAnsi" w:cs="Calibri Light"/>
          <w:i/>
          <w:iCs/>
          <w:sz w:val="20"/>
          <w:szCs w:val="20"/>
          <w:lang w:eastAsia="pl-PL"/>
        </w:rPr>
        <w:t>Rift</w:t>
      </w:r>
      <w:proofErr w:type="spellEnd"/>
      <w:r w:rsidRPr="00CF72C4">
        <w:rPr>
          <w:rFonts w:asciiTheme="minorHAnsi" w:hAnsiTheme="minorHAnsi" w:cs="Calibri Light"/>
          <w:i/>
          <w:iCs/>
          <w:sz w:val="20"/>
          <w:szCs w:val="20"/>
          <w:lang w:eastAsia="pl-PL"/>
        </w:rPr>
        <w:t xml:space="preserve"> S)</w:t>
      </w:r>
    </w:p>
    <w:p w:rsidR="00CF72C4" w:rsidRDefault="00CF72C4" w:rsidP="00CF72C4">
      <w:pPr>
        <w:rPr>
          <w:rFonts w:ascii="Calibri Light" w:hAnsi="Calibri Light" w:cs="Calibri Light"/>
          <w:sz w:val="22"/>
          <w:szCs w:val="22"/>
          <w:lang w:eastAsia="pl-PL"/>
        </w:rPr>
      </w:pPr>
    </w:p>
    <w:p w:rsidR="00CF72C4" w:rsidRPr="00CF72C4" w:rsidRDefault="00CF72C4" w:rsidP="00BE05A2">
      <w:pPr>
        <w:pStyle w:val="Akapitzlist"/>
        <w:numPr>
          <w:ilvl w:val="1"/>
          <w:numId w:val="30"/>
        </w:numPr>
        <w:rPr>
          <w:rFonts w:asciiTheme="minorHAnsi" w:hAnsiTheme="minorHAnsi" w:cs="Calibri Light"/>
          <w:sz w:val="20"/>
          <w:szCs w:val="20"/>
          <w:lang w:eastAsia="pl-PL"/>
        </w:rPr>
      </w:pPr>
      <w:r w:rsidRPr="00CF72C4">
        <w:rPr>
          <w:rFonts w:asciiTheme="minorHAnsi" w:hAnsiTheme="minorHAnsi" w:cs="Calibri Light"/>
          <w:b/>
          <w:bCs/>
          <w:sz w:val="20"/>
          <w:szCs w:val="20"/>
          <w:lang w:eastAsia="pl-PL"/>
        </w:rPr>
        <w:t>Platforma ruchoma</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U</w:t>
      </w:r>
      <w:r w:rsidRPr="00CF72C4">
        <w:rPr>
          <w:rFonts w:asciiTheme="minorHAnsi" w:hAnsiTheme="minorHAnsi" w:cs="Calibri Light"/>
          <w:sz w:val="20"/>
          <w:szCs w:val="20"/>
          <w:lang w:eastAsia="pl-PL"/>
        </w:rPr>
        <w:t>dźwig: 150 kg</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P</w:t>
      </w:r>
      <w:r w:rsidRPr="00CF72C4">
        <w:rPr>
          <w:rFonts w:asciiTheme="minorHAnsi" w:hAnsiTheme="minorHAnsi" w:cs="Calibri Light"/>
          <w:sz w:val="20"/>
          <w:szCs w:val="20"/>
          <w:lang w:eastAsia="pl-PL"/>
        </w:rPr>
        <w:t>arametry ruchu w kanale pochylania (</w:t>
      </w:r>
      <w:proofErr w:type="spellStart"/>
      <w:r w:rsidRPr="00CF72C4">
        <w:rPr>
          <w:rFonts w:asciiTheme="minorHAnsi" w:hAnsiTheme="minorHAnsi" w:cs="Calibri Light"/>
          <w:sz w:val="20"/>
          <w:szCs w:val="20"/>
          <w:lang w:eastAsia="pl-PL"/>
        </w:rPr>
        <w:t>pitch</w:t>
      </w:r>
      <w:proofErr w:type="spellEnd"/>
      <w:r w:rsidRPr="00CF72C4">
        <w:rPr>
          <w:rFonts w:asciiTheme="minorHAnsi" w:hAnsiTheme="minorHAnsi" w:cs="Calibri Light"/>
          <w:sz w:val="20"/>
          <w:szCs w:val="20"/>
          <w:lang w:eastAsia="pl-PL"/>
        </w:rPr>
        <w:t>):</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zakres: co najmniej ±13°</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prędkość kątowa: co najmniej 32.5°/s</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przyspieszenie kątowe: co najmniej 250°/s</w:t>
      </w:r>
      <w:r w:rsidRPr="00CF72C4">
        <w:rPr>
          <w:rFonts w:asciiTheme="minorHAnsi" w:hAnsiTheme="minorHAnsi" w:cs="Calibri Light"/>
          <w:sz w:val="20"/>
          <w:szCs w:val="20"/>
          <w:vertAlign w:val="superscript"/>
          <w:lang w:eastAsia="pl-PL"/>
        </w:rPr>
        <w:t>2</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P</w:t>
      </w:r>
      <w:r w:rsidRPr="00CF72C4">
        <w:rPr>
          <w:rFonts w:asciiTheme="minorHAnsi" w:hAnsiTheme="minorHAnsi" w:cs="Calibri Light"/>
          <w:sz w:val="20"/>
          <w:szCs w:val="20"/>
          <w:lang w:eastAsia="pl-PL"/>
        </w:rPr>
        <w:t>arametry ruchu w kanale przechylania (</w:t>
      </w:r>
      <w:proofErr w:type="spellStart"/>
      <w:r w:rsidRPr="00CF72C4">
        <w:rPr>
          <w:rFonts w:asciiTheme="minorHAnsi" w:hAnsiTheme="minorHAnsi" w:cs="Calibri Light"/>
          <w:sz w:val="20"/>
          <w:szCs w:val="20"/>
          <w:lang w:eastAsia="pl-PL"/>
        </w:rPr>
        <w:t>roll</w:t>
      </w:r>
      <w:proofErr w:type="spellEnd"/>
      <w:r w:rsidRPr="00CF72C4">
        <w:rPr>
          <w:rFonts w:asciiTheme="minorHAnsi" w:hAnsiTheme="minorHAnsi" w:cs="Calibri Light"/>
          <w:sz w:val="20"/>
          <w:szCs w:val="20"/>
          <w:lang w:eastAsia="pl-PL"/>
        </w:rPr>
        <w:t>):</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zakres: co najmniej ±10°</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prędkość kątowa: co najmniej 25°/s</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przyspieszenie kątowe: co najmniej 250°/s</w:t>
      </w:r>
      <w:r w:rsidRPr="00CF72C4">
        <w:rPr>
          <w:rFonts w:asciiTheme="minorHAnsi" w:hAnsiTheme="minorHAnsi" w:cs="Calibri Light"/>
          <w:sz w:val="20"/>
          <w:szCs w:val="20"/>
          <w:vertAlign w:val="superscript"/>
          <w:lang w:eastAsia="pl-PL"/>
        </w:rPr>
        <w:t>2</w:t>
      </w:r>
    </w:p>
    <w:p w:rsidR="00CF72C4" w:rsidRPr="00CF72C4" w:rsidRDefault="00CF72C4" w:rsidP="00BE05A2">
      <w:pPr>
        <w:pStyle w:val="Akapitzlist"/>
        <w:numPr>
          <w:ilvl w:val="0"/>
          <w:numId w:val="27"/>
        </w:numPr>
        <w:contextualSpacing/>
        <w:rPr>
          <w:rFonts w:asciiTheme="minorHAnsi" w:eastAsiaTheme="minorEastAsia" w:hAnsiTheme="minorHAnsi" w:cs="Calibri"/>
          <w:sz w:val="20"/>
          <w:szCs w:val="20"/>
          <w:lang w:eastAsia="pl-PL"/>
        </w:rPr>
      </w:pPr>
      <w:r w:rsidRPr="00CF72C4">
        <w:rPr>
          <w:rFonts w:asciiTheme="minorHAnsi" w:eastAsiaTheme="minorEastAsia" w:hAnsiTheme="minorHAnsi" w:cs="Calibri"/>
          <w:sz w:val="20"/>
          <w:szCs w:val="20"/>
          <w:lang w:eastAsia="pl-PL"/>
        </w:rPr>
        <w:t>Gwarancja: co najmniej 1 rok</w:t>
      </w:r>
    </w:p>
    <w:p w:rsidR="00CF72C4" w:rsidRPr="00CF72C4" w:rsidRDefault="00CF72C4" w:rsidP="00CF72C4">
      <w:pPr>
        <w:rPr>
          <w:rFonts w:asciiTheme="minorHAnsi" w:hAnsiTheme="minorHAnsi" w:cs="Calibri Light"/>
          <w:i/>
          <w:iCs/>
          <w:sz w:val="20"/>
          <w:szCs w:val="20"/>
          <w:lang w:eastAsia="pl-PL"/>
        </w:rPr>
      </w:pPr>
      <w:r w:rsidRPr="00CF72C4">
        <w:rPr>
          <w:rFonts w:asciiTheme="minorHAnsi" w:hAnsiTheme="minorHAnsi" w:cs="Calibri Light"/>
          <w:i/>
          <w:iCs/>
          <w:sz w:val="20"/>
          <w:szCs w:val="20"/>
          <w:lang w:eastAsia="pl-PL"/>
        </w:rPr>
        <w:t xml:space="preserve"> (przykładowy model spełniający wymagania: </w:t>
      </w:r>
      <w:proofErr w:type="spellStart"/>
      <w:r w:rsidRPr="00CF72C4">
        <w:rPr>
          <w:rFonts w:asciiTheme="minorHAnsi" w:hAnsiTheme="minorHAnsi" w:cs="Calibri Light"/>
          <w:i/>
          <w:iCs/>
          <w:sz w:val="20"/>
          <w:szCs w:val="20"/>
          <w:lang w:eastAsia="pl-PL"/>
        </w:rPr>
        <w:t>MotionSystems</w:t>
      </w:r>
      <w:proofErr w:type="spellEnd"/>
      <w:r w:rsidRPr="00CF72C4">
        <w:rPr>
          <w:rFonts w:asciiTheme="minorHAnsi" w:hAnsiTheme="minorHAnsi" w:cs="Calibri Light"/>
          <w:i/>
          <w:iCs/>
          <w:sz w:val="20"/>
          <w:szCs w:val="20"/>
          <w:lang w:eastAsia="pl-PL"/>
        </w:rPr>
        <w:t xml:space="preserve"> PS-2RM-150)</w:t>
      </w:r>
    </w:p>
    <w:p w:rsidR="00CF72C4" w:rsidRPr="00C81BE6" w:rsidRDefault="00CF72C4" w:rsidP="00CF72C4">
      <w:pPr>
        <w:rPr>
          <w:rFonts w:ascii="Calibri Light" w:hAnsi="Calibri Light" w:cs="Calibri Light"/>
          <w:sz w:val="22"/>
          <w:szCs w:val="22"/>
          <w:lang w:eastAsia="pl-PL"/>
        </w:rPr>
      </w:pPr>
    </w:p>
    <w:p w:rsidR="00CF72C4" w:rsidRPr="00CF72C4" w:rsidRDefault="00CF72C4" w:rsidP="00BE05A2">
      <w:pPr>
        <w:pStyle w:val="Akapitzlist"/>
        <w:numPr>
          <w:ilvl w:val="0"/>
          <w:numId w:val="31"/>
        </w:numPr>
        <w:rPr>
          <w:rFonts w:ascii="Calibri Light" w:hAnsi="Calibri Light" w:cs="Calibri Light"/>
          <w:b/>
          <w:bCs/>
          <w:sz w:val="20"/>
          <w:szCs w:val="20"/>
          <w:lang w:eastAsia="pl-PL"/>
        </w:rPr>
      </w:pPr>
      <w:r>
        <w:rPr>
          <w:rFonts w:ascii="Calibri Light" w:hAnsi="Calibri Light" w:cs="Calibri Light"/>
          <w:b/>
          <w:bCs/>
          <w:sz w:val="20"/>
          <w:szCs w:val="20"/>
          <w:lang w:eastAsia="pl-PL"/>
        </w:rPr>
        <w:t>F</w:t>
      </w:r>
      <w:r w:rsidRPr="00CF72C4">
        <w:rPr>
          <w:rFonts w:ascii="Calibri Light" w:hAnsi="Calibri Light" w:cs="Calibri Light"/>
          <w:b/>
          <w:bCs/>
          <w:sz w:val="20"/>
          <w:szCs w:val="20"/>
          <w:lang w:eastAsia="pl-PL"/>
        </w:rPr>
        <w:t xml:space="preserve">otel </w:t>
      </w:r>
      <w:proofErr w:type="spellStart"/>
      <w:r w:rsidRPr="00CF72C4">
        <w:rPr>
          <w:rFonts w:ascii="Calibri Light" w:hAnsi="Calibri Light" w:cs="Calibri Light"/>
          <w:b/>
          <w:bCs/>
          <w:sz w:val="20"/>
          <w:szCs w:val="20"/>
          <w:lang w:eastAsia="pl-PL"/>
        </w:rPr>
        <w:t>gamingowy</w:t>
      </w:r>
      <w:proofErr w:type="spellEnd"/>
    </w:p>
    <w:p w:rsidR="00292D80" w:rsidRPr="00FD336C" w:rsidRDefault="00CF72C4" w:rsidP="00FD336C">
      <w:pPr>
        <w:pStyle w:val="Akapitzlist"/>
        <w:numPr>
          <w:ilvl w:val="0"/>
          <w:numId w:val="28"/>
        </w:numPr>
        <w:contextualSpacing/>
        <w:rPr>
          <w:rFonts w:ascii="Calibri Light" w:hAnsi="Calibri Light" w:cs="Calibri Light"/>
          <w:sz w:val="20"/>
          <w:szCs w:val="20"/>
          <w:lang w:eastAsia="pl-PL"/>
        </w:rPr>
      </w:pPr>
      <w:r w:rsidRPr="00CF72C4">
        <w:rPr>
          <w:rFonts w:ascii="Calibri Light" w:hAnsi="Calibri Light" w:cs="Calibri Light"/>
          <w:sz w:val="20"/>
          <w:szCs w:val="20"/>
          <w:lang w:eastAsia="pl-PL"/>
        </w:rPr>
        <w:t xml:space="preserve">z mocowaniem kompatybilnym z platformą ruchu </w:t>
      </w:r>
    </w:p>
    <w:p w:rsidR="00CF72C4" w:rsidRDefault="00CF72C4" w:rsidP="00CF72C4">
      <w:pPr>
        <w:rPr>
          <w:rFonts w:ascii="Calibri Light" w:hAnsi="Calibri Light" w:cs="Calibri Light"/>
          <w:sz w:val="20"/>
          <w:szCs w:val="20"/>
        </w:rPr>
      </w:pPr>
    </w:p>
    <w:p w:rsidR="00CF72C4" w:rsidRDefault="00D332B5" w:rsidP="00BE05A2">
      <w:pPr>
        <w:pStyle w:val="Akapitzlist"/>
        <w:numPr>
          <w:ilvl w:val="0"/>
          <w:numId w:val="32"/>
        </w:numPr>
        <w:rPr>
          <w:rFonts w:ascii="Calibri Light" w:hAnsi="Calibri Light" w:cs="Calibri Light"/>
          <w:b/>
          <w:sz w:val="20"/>
          <w:szCs w:val="20"/>
        </w:rPr>
      </w:pPr>
      <w:r w:rsidRPr="00D332B5">
        <w:rPr>
          <w:rFonts w:ascii="Calibri Light" w:hAnsi="Calibri Light" w:cs="Calibri Light"/>
          <w:b/>
          <w:sz w:val="20"/>
          <w:szCs w:val="20"/>
        </w:rPr>
        <w:t>Osprzęt do sterowania platformą ruchu i integracji z goglami w skład którego wchodzą:</w:t>
      </w:r>
    </w:p>
    <w:p w:rsidR="00CF72C4" w:rsidRPr="00D332B5" w:rsidRDefault="00D332B5" w:rsidP="00D332B5">
      <w:pPr>
        <w:rPr>
          <w:rFonts w:asciiTheme="minorHAnsi" w:hAnsiTheme="minorHAnsi" w:cs="Calibri Light"/>
          <w:b/>
          <w:bCs/>
          <w:sz w:val="20"/>
          <w:szCs w:val="20"/>
        </w:rPr>
      </w:pPr>
      <w:r>
        <w:rPr>
          <w:rFonts w:asciiTheme="minorHAnsi" w:hAnsiTheme="minorHAnsi" w:cs="Calibri Light"/>
          <w:b/>
          <w:bCs/>
          <w:sz w:val="20"/>
          <w:szCs w:val="20"/>
        </w:rPr>
        <w:t>4.1 P</w:t>
      </w:r>
      <w:r w:rsidR="00CF72C4" w:rsidRPr="00D332B5">
        <w:rPr>
          <w:rFonts w:asciiTheme="minorHAnsi" w:hAnsiTheme="minorHAnsi" w:cs="Calibri Light"/>
          <w:b/>
          <w:bCs/>
          <w:sz w:val="20"/>
          <w:szCs w:val="20"/>
        </w:rPr>
        <w:t xml:space="preserve">rocesor: </w:t>
      </w:r>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liczba rdzeni: min. 10,</w:t>
      </w:r>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liczba wątków: min. 20,</w:t>
      </w:r>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 xml:space="preserve">częstotliwość pracy: min. 3,3 </w:t>
      </w:r>
      <w:proofErr w:type="spellStart"/>
      <w:r w:rsidRPr="00D332B5">
        <w:rPr>
          <w:rFonts w:asciiTheme="minorHAnsi" w:hAnsiTheme="minorHAnsi" w:cs="Calibri Light"/>
          <w:sz w:val="20"/>
          <w:szCs w:val="20"/>
        </w:rPr>
        <w:t>GHz</w:t>
      </w:r>
      <w:proofErr w:type="spellEnd"/>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 xml:space="preserve">typ gniazda: </w:t>
      </w:r>
      <w:proofErr w:type="spellStart"/>
      <w:r w:rsidRPr="00D332B5">
        <w:rPr>
          <w:rFonts w:asciiTheme="minorHAnsi" w:hAnsiTheme="minorHAnsi" w:cs="Calibri Light"/>
          <w:sz w:val="20"/>
          <w:szCs w:val="20"/>
        </w:rPr>
        <w:t>Socket</w:t>
      </w:r>
      <w:proofErr w:type="spellEnd"/>
      <w:r w:rsidRPr="00D332B5">
        <w:rPr>
          <w:rFonts w:asciiTheme="minorHAnsi" w:hAnsiTheme="minorHAnsi" w:cs="Calibri Light"/>
          <w:sz w:val="20"/>
          <w:szCs w:val="20"/>
        </w:rPr>
        <w:t xml:space="preserve"> 2066,</w:t>
      </w:r>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obsługa pamięci DDR4,</w:t>
      </w:r>
    </w:p>
    <w:p w:rsidR="00CF72C4" w:rsidRPr="00D332B5" w:rsidRDefault="00CF72C4" w:rsidP="00BE05A2">
      <w:pPr>
        <w:pStyle w:val="Akapitzlist"/>
        <w:numPr>
          <w:ilvl w:val="0"/>
          <w:numId w:val="13"/>
        </w:numPr>
        <w:contextualSpacing/>
        <w:rPr>
          <w:rFonts w:asciiTheme="minorHAnsi" w:hAnsiTheme="minorHAnsi" w:cs="Calibri Light"/>
          <w:sz w:val="20"/>
          <w:szCs w:val="20"/>
        </w:rPr>
      </w:pPr>
      <w:r w:rsidRPr="00D332B5">
        <w:rPr>
          <w:rFonts w:asciiTheme="minorHAnsi" w:hAnsiTheme="minorHAnsi" w:cs="Calibri Light"/>
          <w:sz w:val="20"/>
          <w:szCs w:val="20"/>
        </w:rPr>
        <w:t>obsługa min. 4 kanałów pamięci,</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(Przykładowy procesor spełniający wymagania: Intel </w:t>
      </w:r>
      <w:proofErr w:type="spellStart"/>
      <w:r w:rsidRPr="00D332B5">
        <w:rPr>
          <w:rFonts w:asciiTheme="minorHAnsi" w:hAnsiTheme="minorHAnsi" w:cs="Calibri Light"/>
          <w:i/>
          <w:iCs/>
          <w:sz w:val="20"/>
          <w:szCs w:val="20"/>
        </w:rPr>
        <w:t>Core</w:t>
      </w:r>
      <w:proofErr w:type="spellEnd"/>
      <w:r w:rsidRPr="00D332B5">
        <w:rPr>
          <w:rFonts w:asciiTheme="minorHAnsi" w:hAnsiTheme="minorHAnsi" w:cs="Calibri Light"/>
          <w:i/>
          <w:iCs/>
          <w:sz w:val="20"/>
          <w:szCs w:val="20"/>
        </w:rPr>
        <w:t xml:space="preserve"> i9-9820X)</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.2 Chłodzenie procesora:</w:t>
      </w:r>
    </w:p>
    <w:p w:rsidR="00CF72C4" w:rsidRPr="00D332B5" w:rsidRDefault="00CF72C4" w:rsidP="00BE05A2">
      <w:pPr>
        <w:pStyle w:val="Akapitzlist"/>
        <w:numPr>
          <w:ilvl w:val="0"/>
          <w:numId w:val="15"/>
        </w:numPr>
        <w:contextualSpacing/>
        <w:rPr>
          <w:rFonts w:asciiTheme="minorHAnsi" w:hAnsiTheme="minorHAnsi" w:cs="Calibri Light"/>
          <w:sz w:val="20"/>
          <w:szCs w:val="20"/>
        </w:rPr>
      </w:pPr>
      <w:r w:rsidRPr="00D332B5">
        <w:rPr>
          <w:rFonts w:asciiTheme="minorHAnsi" w:hAnsiTheme="minorHAnsi" w:cs="Calibri Light"/>
          <w:sz w:val="20"/>
          <w:szCs w:val="20"/>
        </w:rPr>
        <w:t xml:space="preserve">pasujące do gniazda procesora </w:t>
      </w:r>
      <w:proofErr w:type="spellStart"/>
      <w:r w:rsidRPr="00D332B5">
        <w:rPr>
          <w:rFonts w:asciiTheme="minorHAnsi" w:hAnsiTheme="minorHAnsi" w:cs="Calibri Light"/>
          <w:sz w:val="20"/>
          <w:szCs w:val="20"/>
        </w:rPr>
        <w:t>Socket</w:t>
      </w:r>
      <w:proofErr w:type="spellEnd"/>
      <w:r w:rsidRPr="00D332B5">
        <w:rPr>
          <w:rFonts w:asciiTheme="minorHAnsi" w:hAnsiTheme="minorHAnsi" w:cs="Calibri Light"/>
          <w:sz w:val="20"/>
          <w:szCs w:val="20"/>
        </w:rPr>
        <w:t xml:space="preserve"> 2066,</w:t>
      </w:r>
    </w:p>
    <w:p w:rsidR="00CF72C4" w:rsidRPr="00D332B5" w:rsidRDefault="00CF72C4" w:rsidP="00BE05A2">
      <w:pPr>
        <w:pStyle w:val="Akapitzlist"/>
        <w:numPr>
          <w:ilvl w:val="0"/>
          <w:numId w:val="15"/>
        </w:numPr>
        <w:contextualSpacing/>
        <w:rPr>
          <w:rFonts w:asciiTheme="minorHAnsi" w:hAnsiTheme="minorHAnsi" w:cs="Calibri Light"/>
          <w:sz w:val="20"/>
          <w:szCs w:val="20"/>
        </w:rPr>
      </w:pPr>
      <w:r w:rsidRPr="00D332B5">
        <w:rPr>
          <w:rFonts w:asciiTheme="minorHAnsi" w:hAnsiTheme="minorHAnsi" w:cs="Calibri Light"/>
          <w:sz w:val="20"/>
          <w:szCs w:val="20"/>
        </w:rPr>
        <w:t>maksymalna wysokość 160 mm,</w:t>
      </w:r>
    </w:p>
    <w:p w:rsidR="00CF72C4" w:rsidRPr="00D332B5" w:rsidRDefault="00CF72C4" w:rsidP="00BE05A2">
      <w:pPr>
        <w:pStyle w:val="Akapitzlist"/>
        <w:numPr>
          <w:ilvl w:val="0"/>
          <w:numId w:val="15"/>
        </w:numPr>
        <w:contextualSpacing/>
        <w:rPr>
          <w:rFonts w:asciiTheme="minorHAnsi" w:hAnsiTheme="minorHAnsi" w:cs="Calibri Light"/>
          <w:sz w:val="20"/>
          <w:szCs w:val="20"/>
        </w:rPr>
      </w:pPr>
      <w:r w:rsidRPr="00D332B5">
        <w:rPr>
          <w:rFonts w:asciiTheme="minorHAnsi" w:hAnsiTheme="minorHAnsi" w:cs="Calibri Light"/>
          <w:sz w:val="20"/>
          <w:szCs w:val="20"/>
        </w:rPr>
        <w:t xml:space="preserve">maksymalny hałas 30 </w:t>
      </w:r>
      <w:proofErr w:type="spellStart"/>
      <w:r w:rsidRPr="00D332B5">
        <w:rPr>
          <w:rFonts w:asciiTheme="minorHAnsi" w:hAnsiTheme="minorHAnsi" w:cs="Calibri Light"/>
          <w:sz w:val="20"/>
          <w:szCs w:val="20"/>
        </w:rPr>
        <w:t>dBa</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5"/>
        </w:numPr>
        <w:contextualSpacing/>
        <w:rPr>
          <w:rFonts w:asciiTheme="minorHAnsi" w:hAnsiTheme="minorHAnsi" w:cs="Calibri Light"/>
          <w:sz w:val="20"/>
          <w:szCs w:val="20"/>
        </w:rPr>
      </w:pPr>
      <w:r w:rsidRPr="00D332B5">
        <w:rPr>
          <w:rFonts w:asciiTheme="minorHAnsi" w:hAnsiTheme="minorHAnsi" w:cs="Calibri Light"/>
          <w:sz w:val="20"/>
          <w:szCs w:val="20"/>
        </w:rPr>
        <w:lastRenderedPageBreak/>
        <w:t>obsługa procesorów z TDP 180 W,</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(Przykładowe chłodzenie procesora spełniające wymagania: be </w:t>
      </w:r>
      <w:proofErr w:type="spellStart"/>
      <w:r w:rsidRPr="00D332B5">
        <w:rPr>
          <w:rFonts w:asciiTheme="minorHAnsi" w:hAnsiTheme="minorHAnsi" w:cs="Calibri Light"/>
          <w:i/>
          <w:iCs/>
          <w:sz w:val="20"/>
          <w:szCs w:val="20"/>
        </w:rPr>
        <w:t>quiet</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Dark</w:t>
      </w:r>
      <w:proofErr w:type="spellEnd"/>
      <w:r w:rsidRPr="00D332B5">
        <w:rPr>
          <w:rFonts w:asciiTheme="minorHAnsi" w:hAnsiTheme="minorHAnsi" w:cs="Calibri Light"/>
          <w:i/>
          <w:iCs/>
          <w:sz w:val="20"/>
          <w:szCs w:val="20"/>
        </w:rPr>
        <w:t xml:space="preserve"> Rock </w:t>
      </w:r>
      <w:proofErr w:type="spellStart"/>
      <w:r w:rsidRPr="00D332B5">
        <w:rPr>
          <w:rFonts w:asciiTheme="minorHAnsi" w:hAnsiTheme="minorHAnsi" w:cs="Calibri Light"/>
          <w:i/>
          <w:iCs/>
          <w:sz w:val="20"/>
          <w:szCs w:val="20"/>
        </w:rPr>
        <w:t>Slim</w:t>
      </w:r>
      <w:proofErr w:type="spellEnd"/>
      <w:r w:rsidRPr="00D332B5">
        <w:rPr>
          <w:rFonts w:asciiTheme="minorHAnsi" w:hAnsiTheme="minorHAnsi" w:cs="Calibri Light"/>
          <w:i/>
          <w:iCs/>
          <w:sz w:val="20"/>
          <w:szCs w:val="20"/>
        </w:rPr>
        <w:t xml:space="preserve"> 120mm)</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 xml:space="preserve">.3 Płyta główna: </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 xml:space="preserve">gniazdo procesora: </w:t>
      </w:r>
      <w:proofErr w:type="spellStart"/>
      <w:r w:rsidRPr="00D332B5">
        <w:rPr>
          <w:rFonts w:asciiTheme="minorHAnsi" w:hAnsiTheme="minorHAnsi" w:cs="Calibri Light"/>
          <w:sz w:val="20"/>
          <w:szCs w:val="20"/>
        </w:rPr>
        <w:t>Socket</w:t>
      </w:r>
      <w:proofErr w:type="spellEnd"/>
      <w:r w:rsidRPr="00D332B5">
        <w:rPr>
          <w:rFonts w:asciiTheme="minorHAnsi" w:hAnsiTheme="minorHAnsi" w:cs="Calibri Light"/>
          <w:sz w:val="20"/>
          <w:szCs w:val="20"/>
        </w:rPr>
        <w:t xml:space="preserve"> 2066,</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standard ATX,</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liczba gniazd pamięci: min. 8 szt.</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obsługa 4 kanałów pamięci,</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 xml:space="preserve">obsługa </w:t>
      </w:r>
      <w:proofErr w:type="spellStart"/>
      <w:r w:rsidRPr="00D332B5">
        <w:rPr>
          <w:rFonts w:asciiTheme="minorHAnsi" w:hAnsiTheme="minorHAnsi" w:cs="Calibri Light"/>
          <w:sz w:val="20"/>
          <w:szCs w:val="20"/>
        </w:rPr>
        <w:t>DualBios</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min. 2 gniazda PCI Express x16</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 xml:space="preserve">min. 1 szt. gniazda M.2 </w:t>
      </w:r>
      <w:proofErr w:type="spellStart"/>
      <w:r w:rsidRPr="00D332B5">
        <w:rPr>
          <w:rFonts w:asciiTheme="minorHAnsi" w:hAnsiTheme="minorHAnsi" w:cs="Calibri Light"/>
          <w:sz w:val="20"/>
          <w:szCs w:val="20"/>
        </w:rPr>
        <w:t>PCI-E</w:t>
      </w:r>
      <w:proofErr w:type="spellEnd"/>
      <w:r w:rsidRPr="00D332B5">
        <w:rPr>
          <w:rFonts w:asciiTheme="minorHAnsi" w:hAnsiTheme="minorHAnsi" w:cs="Calibri Light"/>
          <w:sz w:val="20"/>
          <w:szCs w:val="20"/>
        </w:rPr>
        <w:t xml:space="preserve"> x4 </w:t>
      </w:r>
      <w:proofErr w:type="spellStart"/>
      <w:r w:rsidRPr="00D332B5">
        <w:rPr>
          <w:rFonts w:asciiTheme="minorHAnsi" w:hAnsiTheme="minorHAnsi" w:cs="Calibri Light"/>
          <w:sz w:val="20"/>
          <w:szCs w:val="20"/>
        </w:rPr>
        <w:t>NVMe</w:t>
      </w:r>
      <w:proofErr w:type="spellEnd"/>
      <w:r w:rsidRPr="00D332B5">
        <w:rPr>
          <w:rFonts w:asciiTheme="minorHAnsi" w:hAnsiTheme="minorHAnsi" w:cs="Calibri Light"/>
          <w:sz w:val="20"/>
          <w:szCs w:val="20"/>
        </w:rPr>
        <w:t xml:space="preserve"> dla dysku SSD,</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min. 2 złącza USB 3.1 na płycie,</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min. 8 złącz USB 3.1 na panelu tylnym,</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 xml:space="preserve">karta sieciowa 1000 </w:t>
      </w:r>
      <w:proofErr w:type="spellStart"/>
      <w:r w:rsidRPr="00D332B5">
        <w:rPr>
          <w:rFonts w:asciiTheme="minorHAnsi" w:hAnsiTheme="minorHAnsi" w:cs="Calibri Light"/>
          <w:sz w:val="20"/>
          <w:szCs w:val="20"/>
        </w:rPr>
        <w:t>Mbps</w:t>
      </w:r>
      <w:proofErr w:type="spellEnd"/>
      <w:r w:rsidRPr="00D332B5">
        <w:rPr>
          <w:rFonts w:asciiTheme="minorHAnsi" w:hAnsiTheme="minorHAnsi" w:cs="Calibri Light"/>
          <w:sz w:val="20"/>
          <w:szCs w:val="20"/>
        </w:rPr>
        <w:t xml:space="preserve"> z gniazdem RJ-45 na panelu tylnym,</w:t>
      </w:r>
    </w:p>
    <w:p w:rsidR="00CF72C4" w:rsidRPr="00D332B5" w:rsidRDefault="00CF72C4" w:rsidP="00BE05A2">
      <w:pPr>
        <w:pStyle w:val="Akapitzlist"/>
        <w:numPr>
          <w:ilvl w:val="0"/>
          <w:numId w:val="14"/>
        </w:numPr>
        <w:contextualSpacing/>
        <w:rPr>
          <w:rFonts w:asciiTheme="minorHAnsi" w:hAnsiTheme="minorHAnsi" w:cs="Calibri Light"/>
          <w:sz w:val="20"/>
          <w:szCs w:val="20"/>
        </w:rPr>
      </w:pPr>
      <w:r w:rsidRPr="00D332B5">
        <w:rPr>
          <w:rFonts w:asciiTheme="minorHAnsi" w:hAnsiTheme="minorHAnsi" w:cs="Calibri Light"/>
          <w:sz w:val="20"/>
          <w:szCs w:val="20"/>
        </w:rPr>
        <w:t>złącza audio na panelu tylnym: min. 6 szt.,.</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płyta spełniająca wymagania: </w:t>
      </w:r>
      <w:proofErr w:type="spellStart"/>
      <w:r w:rsidRPr="00D332B5">
        <w:rPr>
          <w:rFonts w:asciiTheme="minorHAnsi" w:hAnsiTheme="minorHAnsi" w:cs="Calibri Light"/>
          <w:i/>
          <w:iCs/>
          <w:sz w:val="20"/>
          <w:szCs w:val="20"/>
        </w:rPr>
        <w:t>Gigabyte</w:t>
      </w:r>
      <w:proofErr w:type="spellEnd"/>
      <w:r w:rsidRPr="00D332B5">
        <w:rPr>
          <w:rFonts w:asciiTheme="minorHAnsi" w:hAnsiTheme="minorHAnsi" w:cs="Calibri Light"/>
          <w:i/>
          <w:iCs/>
          <w:sz w:val="20"/>
          <w:szCs w:val="20"/>
        </w:rPr>
        <w:t xml:space="preserve"> X299 UD4 PRO)</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.4 Pamięć RAM:</w:t>
      </w:r>
    </w:p>
    <w:p w:rsidR="00CF72C4" w:rsidRPr="00D332B5" w:rsidRDefault="00CF72C4" w:rsidP="00BE05A2">
      <w:pPr>
        <w:pStyle w:val="Akapitzlist"/>
        <w:numPr>
          <w:ilvl w:val="0"/>
          <w:numId w:val="16"/>
        </w:numPr>
        <w:contextualSpacing/>
        <w:rPr>
          <w:rFonts w:asciiTheme="minorHAnsi" w:hAnsiTheme="minorHAnsi" w:cs="Calibri Light"/>
          <w:sz w:val="20"/>
          <w:szCs w:val="20"/>
        </w:rPr>
      </w:pPr>
      <w:r w:rsidRPr="00D332B5">
        <w:rPr>
          <w:rFonts w:asciiTheme="minorHAnsi" w:hAnsiTheme="minorHAnsi" w:cs="Calibri Light"/>
          <w:sz w:val="20"/>
          <w:szCs w:val="20"/>
        </w:rPr>
        <w:t>rozmiar: 32 GB</w:t>
      </w:r>
    </w:p>
    <w:p w:rsidR="00CF72C4" w:rsidRPr="00D332B5" w:rsidRDefault="00CF72C4" w:rsidP="00BE05A2">
      <w:pPr>
        <w:pStyle w:val="Akapitzlist"/>
        <w:numPr>
          <w:ilvl w:val="0"/>
          <w:numId w:val="16"/>
        </w:numPr>
        <w:contextualSpacing/>
        <w:rPr>
          <w:rFonts w:asciiTheme="minorHAnsi" w:hAnsiTheme="minorHAnsi" w:cs="Calibri Light"/>
          <w:sz w:val="20"/>
          <w:szCs w:val="20"/>
        </w:rPr>
      </w:pPr>
      <w:r w:rsidRPr="00D332B5">
        <w:rPr>
          <w:rFonts w:asciiTheme="minorHAnsi" w:hAnsiTheme="minorHAnsi" w:cs="Calibri Light"/>
          <w:sz w:val="20"/>
          <w:szCs w:val="20"/>
        </w:rPr>
        <w:t>liczba modułów: maks. 4,</w:t>
      </w:r>
    </w:p>
    <w:p w:rsidR="00CF72C4" w:rsidRPr="00D332B5" w:rsidRDefault="00CF72C4" w:rsidP="00BE05A2">
      <w:pPr>
        <w:pStyle w:val="Akapitzlist"/>
        <w:numPr>
          <w:ilvl w:val="0"/>
          <w:numId w:val="16"/>
        </w:numPr>
        <w:contextualSpacing/>
        <w:rPr>
          <w:rFonts w:asciiTheme="minorHAnsi" w:hAnsiTheme="minorHAnsi" w:cs="Calibri Light"/>
          <w:sz w:val="20"/>
          <w:szCs w:val="20"/>
        </w:rPr>
      </w:pPr>
      <w:r w:rsidRPr="00D332B5">
        <w:rPr>
          <w:rFonts w:asciiTheme="minorHAnsi" w:hAnsiTheme="minorHAnsi" w:cs="Calibri Light"/>
          <w:sz w:val="20"/>
          <w:szCs w:val="20"/>
        </w:rPr>
        <w:t>wyposażona w aluminiowy radiator,</w:t>
      </w:r>
    </w:p>
    <w:p w:rsidR="00CF72C4" w:rsidRPr="00D332B5" w:rsidRDefault="00CF72C4" w:rsidP="00BE05A2">
      <w:pPr>
        <w:pStyle w:val="Akapitzlist"/>
        <w:numPr>
          <w:ilvl w:val="0"/>
          <w:numId w:val="16"/>
        </w:numPr>
        <w:contextualSpacing/>
        <w:rPr>
          <w:rFonts w:asciiTheme="minorHAnsi" w:hAnsiTheme="minorHAnsi" w:cs="Calibri Light"/>
          <w:sz w:val="20"/>
          <w:szCs w:val="20"/>
        </w:rPr>
      </w:pPr>
      <w:r w:rsidRPr="00D332B5">
        <w:rPr>
          <w:rFonts w:asciiTheme="minorHAnsi" w:hAnsiTheme="minorHAnsi" w:cs="Calibri Light"/>
          <w:sz w:val="20"/>
          <w:szCs w:val="20"/>
        </w:rPr>
        <w:t xml:space="preserve">częstotliwość pracy: min. 3200 </w:t>
      </w:r>
      <w:proofErr w:type="spellStart"/>
      <w:r w:rsidRPr="00D332B5">
        <w:rPr>
          <w:rFonts w:asciiTheme="minorHAnsi" w:hAnsiTheme="minorHAnsi" w:cs="Calibri Light"/>
          <w:sz w:val="20"/>
          <w:szCs w:val="20"/>
        </w:rPr>
        <w:t>MHz</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6"/>
        </w:numPr>
        <w:contextualSpacing/>
        <w:rPr>
          <w:rFonts w:asciiTheme="minorHAnsi" w:hAnsiTheme="minorHAnsi" w:cs="Calibri Light"/>
          <w:sz w:val="20"/>
          <w:szCs w:val="20"/>
        </w:rPr>
      </w:pPr>
      <w:r w:rsidRPr="00D332B5">
        <w:rPr>
          <w:rFonts w:asciiTheme="minorHAnsi" w:hAnsiTheme="minorHAnsi" w:cs="Calibri Light"/>
          <w:sz w:val="20"/>
          <w:szCs w:val="20"/>
        </w:rPr>
        <w:t>opóźnienie: maks CL16,</w:t>
      </w:r>
    </w:p>
    <w:p w:rsidR="00CF72C4" w:rsidRPr="00D332B5" w:rsidRDefault="00CF72C4" w:rsidP="00CF72C4">
      <w:pPr>
        <w:ind w:left="357"/>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pamięć spełniająca wymagania: </w:t>
      </w:r>
      <w:proofErr w:type="spellStart"/>
      <w:r w:rsidRPr="00D332B5">
        <w:rPr>
          <w:rFonts w:asciiTheme="minorHAnsi" w:hAnsiTheme="minorHAnsi" w:cs="Calibri Light"/>
          <w:i/>
          <w:iCs/>
          <w:sz w:val="20"/>
          <w:szCs w:val="20"/>
        </w:rPr>
        <w:t>Corsair</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Vengeance</w:t>
      </w:r>
      <w:proofErr w:type="spellEnd"/>
      <w:r w:rsidRPr="00D332B5">
        <w:rPr>
          <w:rFonts w:asciiTheme="minorHAnsi" w:hAnsiTheme="minorHAnsi" w:cs="Calibri Light"/>
          <w:i/>
          <w:iCs/>
          <w:sz w:val="20"/>
          <w:szCs w:val="20"/>
        </w:rPr>
        <w:t xml:space="preserve"> LPX, DDR4, 32 GB, 3200MHz, CL16)</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.5 Karta graficzna:</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rodzaj rdzenia: </w:t>
      </w:r>
      <w:proofErr w:type="spellStart"/>
      <w:r w:rsidRPr="00D332B5">
        <w:rPr>
          <w:rFonts w:asciiTheme="minorHAnsi" w:hAnsiTheme="minorHAnsi" w:cs="Calibri Light"/>
          <w:sz w:val="20"/>
          <w:szCs w:val="20"/>
        </w:rPr>
        <w:t>GeForce</w:t>
      </w:r>
      <w:proofErr w:type="spellEnd"/>
      <w:r w:rsidRPr="00D332B5">
        <w:rPr>
          <w:rFonts w:asciiTheme="minorHAnsi" w:hAnsiTheme="minorHAnsi" w:cs="Calibri Light"/>
          <w:sz w:val="20"/>
          <w:szCs w:val="20"/>
        </w:rPr>
        <w:t xml:space="preserve"> RTX 2070 Super,</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taktowanie rdzenia: min. 1600 </w:t>
      </w:r>
      <w:proofErr w:type="spellStart"/>
      <w:r w:rsidRPr="00D332B5">
        <w:rPr>
          <w:rFonts w:asciiTheme="minorHAnsi" w:hAnsiTheme="minorHAnsi" w:cs="Calibri Light"/>
          <w:sz w:val="20"/>
          <w:szCs w:val="20"/>
        </w:rPr>
        <w:t>MHz</w:t>
      </w:r>
      <w:proofErr w:type="spellEnd"/>
      <w:r w:rsidRPr="00D332B5">
        <w:rPr>
          <w:rFonts w:asciiTheme="minorHAnsi" w:hAnsiTheme="minorHAnsi" w:cs="Calibri Light"/>
          <w:sz w:val="20"/>
          <w:szCs w:val="20"/>
        </w:rPr>
        <w:t xml:space="preserve"> (min. 1800 </w:t>
      </w:r>
      <w:proofErr w:type="spellStart"/>
      <w:r w:rsidRPr="00D332B5">
        <w:rPr>
          <w:rFonts w:asciiTheme="minorHAnsi" w:hAnsiTheme="minorHAnsi" w:cs="Calibri Light"/>
          <w:sz w:val="20"/>
          <w:szCs w:val="20"/>
        </w:rPr>
        <w:t>MHz</w:t>
      </w:r>
      <w:proofErr w:type="spellEnd"/>
      <w:r w:rsidRPr="00D332B5">
        <w:rPr>
          <w:rFonts w:asciiTheme="minorHAnsi" w:hAnsiTheme="minorHAnsi" w:cs="Calibri Light"/>
          <w:sz w:val="20"/>
          <w:szCs w:val="20"/>
        </w:rPr>
        <w:t xml:space="preserve"> w trybie </w:t>
      </w:r>
      <w:proofErr w:type="spellStart"/>
      <w:r w:rsidRPr="00D332B5">
        <w:rPr>
          <w:rFonts w:asciiTheme="minorHAnsi" w:hAnsiTheme="minorHAnsi" w:cs="Calibri Light"/>
          <w:sz w:val="20"/>
          <w:szCs w:val="20"/>
        </w:rPr>
        <w:t>boost</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liczba rdzeni CUDA: min. 2560,</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ilość pamięci: min. 8 GB,</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typ pamięci ram: GDDR6,</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taktowanie pamięci: min. 14000 </w:t>
      </w:r>
      <w:proofErr w:type="spellStart"/>
      <w:r w:rsidRPr="00D332B5">
        <w:rPr>
          <w:rFonts w:asciiTheme="minorHAnsi" w:hAnsiTheme="minorHAnsi" w:cs="Calibri Light"/>
          <w:sz w:val="20"/>
          <w:szCs w:val="20"/>
        </w:rPr>
        <w:t>MHz</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szerokość szyny danych: min. 256-bit,</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rodzaj złącza: </w:t>
      </w:r>
      <w:proofErr w:type="spellStart"/>
      <w:r w:rsidRPr="00D332B5">
        <w:rPr>
          <w:rFonts w:asciiTheme="minorHAnsi" w:hAnsiTheme="minorHAnsi" w:cs="Calibri Light"/>
          <w:sz w:val="20"/>
          <w:szCs w:val="20"/>
        </w:rPr>
        <w:t>PCI-E</w:t>
      </w:r>
      <w:proofErr w:type="spellEnd"/>
      <w:r w:rsidRPr="00D332B5">
        <w:rPr>
          <w:rFonts w:asciiTheme="minorHAnsi" w:hAnsiTheme="minorHAnsi" w:cs="Calibri Light"/>
          <w:sz w:val="20"/>
          <w:szCs w:val="20"/>
        </w:rPr>
        <w:t xml:space="preserve"> x16 3.0,</w:t>
      </w:r>
    </w:p>
    <w:p w:rsidR="00CF72C4" w:rsidRPr="00D332B5" w:rsidRDefault="00CF72C4" w:rsidP="00BE05A2">
      <w:pPr>
        <w:pStyle w:val="Akapitzlist"/>
        <w:numPr>
          <w:ilvl w:val="0"/>
          <w:numId w:val="17"/>
        </w:numPr>
        <w:contextualSpacing/>
        <w:rPr>
          <w:rFonts w:asciiTheme="minorHAnsi" w:hAnsiTheme="minorHAnsi" w:cs="Calibri Light"/>
          <w:sz w:val="20"/>
          <w:szCs w:val="20"/>
          <w:lang w:val="en-GB"/>
        </w:rPr>
      </w:pPr>
      <w:proofErr w:type="spellStart"/>
      <w:r w:rsidRPr="00D332B5">
        <w:rPr>
          <w:rFonts w:asciiTheme="minorHAnsi" w:hAnsiTheme="minorHAnsi" w:cs="Calibri Light"/>
          <w:sz w:val="20"/>
          <w:szCs w:val="20"/>
          <w:lang w:val="en-GB"/>
        </w:rPr>
        <w:t>obsługa</w:t>
      </w:r>
      <w:proofErr w:type="spellEnd"/>
      <w:r w:rsidRPr="00D332B5">
        <w:rPr>
          <w:rFonts w:asciiTheme="minorHAnsi" w:hAnsiTheme="minorHAnsi" w:cs="Calibri Light"/>
          <w:sz w:val="20"/>
          <w:szCs w:val="20"/>
          <w:lang w:val="en-GB"/>
        </w:rPr>
        <w:t xml:space="preserve"> </w:t>
      </w:r>
      <w:proofErr w:type="spellStart"/>
      <w:r w:rsidRPr="00D332B5">
        <w:rPr>
          <w:rFonts w:asciiTheme="minorHAnsi" w:hAnsiTheme="minorHAnsi" w:cs="Calibri Light"/>
          <w:sz w:val="20"/>
          <w:szCs w:val="20"/>
          <w:lang w:val="en-GB"/>
        </w:rPr>
        <w:t>technologii</w:t>
      </w:r>
      <w:proofErr w:type="spellEnd"/>
      <w:r w:rsidRPr="00D332B5">
        <w:rPr>
          <w:rFonts w:asciiTheme="minorHAnsi" w:hAnsiTheme="minorHAnsi" w:cs="Calibri Light"/>
          <w:sz w:val="20"/>
          <w:szCs w:val="20"/>
          <w:lang w:val="en-GB"/>
        </w:rPr>
        <w:t xml:space="preserve"> Real-Time Ray Tracing,</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obsługa standardów: min. </w:t>
      </w:r>
      <w:proofErr w:type="spellStart"/>
      <w:r w:rsidRPr="00D332B5">
        <w:rPr>
          <w:rFonts w:asciiTheme="minorHAnsi" w:hAnsiTheme="minorHAnsi" w:cs="Calibri Light"/>
          <w:sz w:val="20"/>
          <w:szCs w:val="20"/>
        </w:rPr>
        <w:t>DirectX</w:t>
      </w:r>
      <w:proofErr w:type="spellEnd"/>
      <w:r w:rsidRPr="00D332B5">
        <w:rPr>
          <w:rFonts w:asciiTheme="minorHAnsi" w:hAnsiTheme="minorHAnsi" w:cs="Calibri Light"/>
          <w:sz w:val="20"/>
          <w:szCs w:val="20"/>
        </w:rPr>
        <w:t xml:space="preserve"> 12 i </w:t>
      </w:r>
      <w:proofErr w:type="spellStart"/>
      <w:r w:rsidRPr="00D332B5">
        <w:rPr>
          <w:rFonts w:asciiTheme="minorHAnsi" w:hAnsiTheme="minorHAnsi" w:cs="Calibri Light"/>
          <w:sz w:val="20"/>
          <w:szCs w:val="20"/>
        </w:rPr>
        <w:t>OpenGL</w:t>
      </w:r>
      <w:proofErr w:type="spellEnd"/>
      <w:r w:rsidRPr="00D332B5">
        <w:rPr>
          <w:rFonts w:asciiTheme="minorHAnsi" w:hAnsiTheme="minorHAnsi" w:cs="Calibri Light"/>
          <w:sz w:val="20"/>
          <w:szCs w:val="20"/>
        </w:rPr>
        <w:t xml:space="preserve"> 4.5,</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chłodzenie: </w:t>
      </w:r>
      <w:proofErr w:type="spellStart"/>
      <w:r w:rsidRPr="00D332B5">
        <w:rPr>
          <w:rFonts w:asciiTheme="minorHAnsi" w:hAnsiTheme="minorHAnsi" w:cs="Calibri Light"/>
          <w:sz w:val="20"/>
          <w:szCs w:val="20"/>
        </w:rPr>
        <w:t>dwuwentylatorowe</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17"/>
        </w:numPr>
        <w:contextualSpacing/>
        <w:rPr>
          <w:rFonts w:asciiTheme="minorHAnsi" w:hAnsiTheme="minorHAnsi" w:cs="Calibri Light"/>
          <w:sz w:val="20"/>
          <w:szCs w:val="20"/>
        </w:rPr>
      </w:pPr>
      <w:r w:rsidRPr="00D332B5">
        <w:rPr>
          <w:rFonts w:asciiTheme="minorHAnsi" w:hAnsiTheme="minorHAnsi" w:cs="Calibri Light"/>
          <w:sz w:val="20"/>
          <w:szCs w:val="20"/>
        </w:rPr>
        <w:t xml:space="preserve">złącza: min. 1 szt. HDMI, min. 3 szt. </w:t>
      </w:r>
      <w:proofErr w:type="spellStart"/>
      <w:r w:rsidRPr="00D332B5">
        <w:rPr>
          <w:rFonts w:asciiTheme="minorHAnsi" w:hAnsiTheme="minorHAnsi" w:cs="Calibri Light"/>
          <w:sz w:val="20"/>
          <w:szCs w:val="20"/>
        </w:rPr>
        <w:t>DisplayPort</w:t>
      </w:r>
      <w:proofErr w:type="spellEnd"/>
      <w:r w:rsidRPr="00D332B5">
        <w:rPr>
          <w:rFonts w:asciiTheme="minorHAnsi" w:hAnsiTheme="minorHAnsi" w:cs="Calibri Light"/>
          <w:sz w:val="20"/>
          <w:szCs w:val="20"/>
        </w:rPr>
        <w:t>,</w:t>
      </w:r>
    </w:p>
    <w:p w:rsidR="00CF72C4" w:rsidRPr="00D332B5" w:rsidRDefault="00CF72C4" w:rsidP="00CF72C4">
      <w:pPr>
        <w:ind w:left="357"/>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karta spełniająca wymagania: MSI </w:t>
      </w:r>
      <w:proofErr w:type="spellStart"/>
      <w:r w:rsidRPr="00D332B5">
        <w:rPr>
          <w:rFonts w:asciiTheme="minorHAnsi" w:hAnsiTheme="minorHAnsi" w:cs="Calibri Light"/>
          <w:i/>
          <w:iCs/>
          <w:sz w:val="20"/>
          <w:szCs w:val="20"/>
        </w:rPr>
        <w:t>GeForce</w:t>
      </w:r>
      <w:proofErr w:type="spellEnd"/>
      <w:r w:rsidRPr="00D332B5">
        <w:rPr>
          <w:rFonts w:asciiTheme="minorHAnsi" w:hAnsiTheme="minorHAnsi" w:cs="Calibri Light"/>
          <w:i/>
          <w:iCs/>
          <w:sz w:val="20"/>
          <w:szCs w:val="20"/>
        </w:rPr>
        <w:t xml:space="preserve"> RTX 2070 SUPER GAMING X 8GB GDDR6)</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.6 Dysk SSD:</w:t>
      </w:r>
    </w:p>
    <w:p w:rsidR="00CF72C4" w:rsidRPr="00D332B5" w:rsidRDefault="00CF72C4" w:rsidP="00BE05A2">
      <w:pPr>
        <w:pStyle w:val="Akapitzlist"/>
        <w:numPr>
          <w:ilvl w:val="0"/>
          <w:numId w:val="22"/>
        </w:numPr>
        <w:contextualSpacing/>
        <w:rPr>
          <w:rFonts w:asciiTheme="minorHAnsi" w:hAnsiTheme="minorHAnsi" w:cs="Calibri Light"/>
          <w:sz w:val="20"/>
          <w:szCs w:val="20"/>
        </w:rPr>
      </w:pPr>
      <w:r w:rsidRPr="00D332B5">
        <w:rPr>
          <w:rFonts w:asciiTheme="minorHAnsi" w:hAnsiTheme="minorHAnsi" w:cs="Calibri Light"/>
          <w:sz w:val="20"/>
          <w:szCs w:val="20"/>
        </w:rPr>
        <w:t>rodzaj dysku: SSD,</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pojemność: min. 500 GB,</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format dysku: M.2,</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rodzaj pamięci: TLC,</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 xml:space="preserve">interfejs: </w:t>
      </w:r>
      <w:proofErr w:type="spellStart"/>
      <w:r w:rsidRPr="00D332B5">
        <w:rPr>
          <w:rFonts w:asciiTheme="minorHAnsi" w:hAnsiTheme="minorHAnsi" w:cs="Calibri Light"/>
          <w:sz w:val="20"/>
          <w:szCs w:val="20"/>
        </w:rPr>
        <w:t>PCI-E</w:t>
      </w:r>
      <w:proofErr w:type="spellEnd"/>
      <w:r w:rsidRPr="00D332B5">
        <w:rPr>
          <w:rFonts w:asciiTheme="minorHAnsi" w:hAnsiTheme="minorHAnsi" w:cs="Calibri Light"/>
          <w:sz w:val="20"/>
          <w:szCs w:val="20"/>
        </w:rPr>
        <w:t xml:space="preserve"> x4 </w:t>
      </w:r>
      <w:proofErr w:type="spellStart"/>
      <w:r w:rsidRPr="00D332B5">
        <w:rPr>
          <w:rFonts w:asciiTheme="minorHAnsi" w:hAnsiTheme="minorHAnsi" w:cs="Calibri Light"/>
          <w:sz w:val="20"/>
          <w:szCs w:val="20"/>
        </w:rPr>
        <w:t>NVMe</w:t>
      </w:r>
      <w:proofErr w:type="spellEnd"/>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szybkość odczytu: min. 3000 MB/s,</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szybkość zapisu: min. 3000 MB/s,</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sprzętowe szyfrowanie danych,</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TBW, min. 300 TB,</w:t>
      </w:r>
    </w:p>
    <w:p w:rsidR="00CF72C4" w:rsidRPr="00D332B5" w:rsidRDefault="00CF72C4" w:rsidP="00BE05A2">
      <w:pPr>
        <w:pStyle w:val="Akapitzlist"/>
        <w:numPr>
          <w:ilvl w:val="0"/>
          <w:numId w:val="18"/>
        </w:numPr>
        <w:contextualSpacing/>
        <w:rPr>
          <w:rFonts w:asciiTheme="minorHAnsi" w:hAnsiTheme="minorHAnsi" w:cs="Calibri Light"/>
          <w:sz w:val="20"/>
          <w:szCs w:val="20"/>
        </w:rPr>
      </w:pPr>
      <w:r w:rsidRPr="00D332B5">
        <w:rPr>
          <w:rFonts w:asciiTheme="minorHAnsi" w:hAnsiTheme="minorHAnsi" w:cs="Calibri Light"/>
          <w:sz w:val="20"/>
          <w:szCs w:val="20"/>
        </w:rPr>
        <w:t xml:space="preserve">MTBF: min. 1,5 </w:t>
      </w:r>
      <w:proofErr w:type="spellStart"/>
      <w:r w:rsidRPr="00D332B5">
        <w:rPr>
          <w:rFonts w:asciiTheme="minorHAnsi" w:hAnsiTheme="minorHAnsi" w:cs="Calibri Light"/>
          <w:sz w:val="20"/>
          <w:szCs w:val="20"/>
        </w:rPr>
        <w:t>mln</w:t>
      </w:r>
      <w:proofErr w:type="spellEnd"/>
      <w:r w:rsidRPr="00D332B5">
        <w:rPr>
          <w:rFonts w:asciiTheme="minorHAnsi" w:hAnsiTheme="minorHAnsi" w:cs="Calibri Light"/>
          <w:sz w:val="20"/>
          <w:szCs w:val="20"/>
        </w:rPr>
        <w:t>. godzin,</w:t>
      </w:r>
    </w:p>
    <w:p w:rsidR="00CF72C4" w:rsidRPr="00D332B5" w:rsidRDefault="00CF72C4" w:rsidP="00CF72C4">
      <w:pPr>
        <w:ind w:left="357"/>
        <w:rPr>
          <w:rFonts w:asciiTheme="minorHAnsi" w:hAnsiTheme="minorHAnsi" w:cs="Calibri Light"/>
          <w:i/>
          <w:iCs/>
          <w:sz w:val="20"/>
          <w:szCs w:val="20"/>
        </w:rPr>
      </w:pPr>
      <w:r w:rsidRPr="00D332B5">
        <w:rPr>
          <w:rFonts w:asciiTheme="minorHAnsi" w:hAnsiTheme="minorHAnsi" w:cs="Calibri Light"/>
          <w:i/>
          <w:iCs/>
          <w:sz w:val="20"/>
          <w:szCs w:val="20"/>
        </w:rPr>
        <w:t xml:space="preserve">(Przykładowy dysk </w:t>
      </w:r>
      <w:proofErr w:type="spellStart"/>
      <w:r w:rsidRPr="00D332B5">
        <w:rPr>
          <w:rFonts w:asciiTheme="minorHAnsi" w:hAnsiTheme="minorHAnsi" w:cs="Calibri Light"/>
          <w:i/>
          <w:iCs/>
          <w:sz w:val="20"/>
          <w:szCs w:val="20"/>
        </w:rPr>
        <w:t>spełaniający</w:t>
      </w:r>
      <w:proofErr w:type="spellEnd"/>
      <w:r w:rsidRPr="00D332B5">
        <w:rPr>
          <w:rFonts w:asciiTheme="minorHAnsi" w:hAnsiTheme="minorHAnsi" w:cs="Calibri Light"/>
          <w:i/>
          <w:iCs/>
          <w:sz w:val="20"/>
          <w:szCs w:val="20"/>
        </w:rPr>
        <w:t xml:space="preserve"> wymagania: Samsung 970 EVO Plus 500GB M.2 </w:t>
      </w:r>
      <w:proofErr w:type="spellStart"/>
      <w:r w:rsidRPr="00D332B5">
        <w:rPr>
          <w:rFonts w:asciiTheme="minorHAnsi" w:hAnsiTheme="minorHAnsi" w:cs="Calibri Light"/>
          <w:i/>
          <w:iCs/>
          <w:sz w:val="20"/>
          <w:szCs w:val="20"/>
        </w:rPr>
        <w:t>PCIe</w:t>
      </w:r>
      <w:proofErr w:type="spellEnd"/>
      <w:r w:rsidRPr="00D332B5">
        <w:rPr>
          <w:rFonts w:asciiTheme="minorHAnsi" w:hAnsiTheme="minorHAnsi" w:cs="Calibri Light"/>
          <w:i/>
          <w:iCs/>
          <w:sz w:val="20"/>
          <w:szCs w:val="20"/>
        </w:rPr>
        <w:t xml:space="preserve"> x4 </w:t>
      </w:r>
      <w:proofErr w:type="spellStart"/>
      <w:r w:rsidRPr="00D332B5">
        <w:rPr>
          <w:rFonts w:asciiTheme="minorHAnsi" w:hAnsiTheme="minorHAnsi" w:cs="Calibri Light"/>
          <w:i/>
          <w:iCs/>
          <w:sz w:val="20"/>
          <w:szCs w:val="20"/>
        </w:rPr>
        <w:t>NVMe</w:t>
      </w:r>
      <w:proofErr w:type="spellEnd"/>
      <w:r w:rsidRPr="00D332B5">
        <w:rPr>
          <w:rFonts w:asciiTheme="minorHAnsi" w:hAnsiTheme="minorHAnsi" w:cs="Calibri Light"/>
          <w:i/>
          <w:iCs/>
          <w:sz w:val="20"/>
          <w:szCs w:val="20"/>
        </w:rPr>
        <w:t xml:space="preserve"> (MZ−V7S500BW))</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.7 Dysk HDD:</w:t>
      </w:r>
    </w:p>
    <w:p w:rsidR="00CF72C4" w:rsidRPr="00D332B5" w:rsidRDefault="00CF72C4" w:rsidP="00BE05A2">
      <w:pPr>
        <w:pStyle w:val="Akapitzlist"/>
        <w:numPr>
          <w:ilvl w:val="0"/>
          <w:numId w:val="21"/>
        </w:numPr>
        <w:contextualSpacing/>
        <w:rPr>
          <w:rFonts w:asciiTheme="minorHAnsi" w:hAnsiTheme="minorHAnsi" w:cs="Calibri Light"/>
          <w:sz w:val="20"/>
          <w:szCs w:val="20"/>
        </w:rPr>
      </w:pPr>
      <w:r w:rsidRPr="00D332B5">
        <w:rPr>
          <w:rFonts w:asciiTheme="minorHAnsi" w:hAnsiTheme="minorHAnsi" w:cs="Calibri Light"/>
          <w:sz w:val="20"/>
          <w:szCs w:val="20"/>
        </w:rPr>
        <w:t>rodzaj dysku: HDD,</w:t>
      </w:r>
    </w:p>
    <w:p w:rsidR="00CF72C4" w:rsidRPr="00D332B5" w:rsidRDefault="00CF72C4" w:rsidP="00BE05A2">
      <w:pPr>
        <w:pStyle w:val="Akapitzlist"/>
        <w:numPr>
          <w:ilvl w:val="0"/>
          <w:numId w:val="20"/>
        </w:numPr>
        <w:contextualSpacing/>
        <w:rPr>
          <w:rFonts w:asciiTheme="minorHAnsi" w:hAnsiTheme="minorHAnsi" w:cs="Calibri Light"/>
          <w:sz w:val="20"/>
          <w:szCs w:val="20"/>
        </w:rPr>
      </w:pPr>
      <w:r w:rsidRPr="00D332B5">
        <w:rPr>
          <w:rFonts w:asciiTheme="minorHAnsi" w:hAnsiTheme="minorHAnsi" w:cs="Calibri Light"/>
          <w:sz w:val="20"/>
          <w:szCs w:val="20"/>
        </w:rPr>
        <w:t>format dysku: 3,5”</w:t>
      </w:r>
    </w:p>
    <w:p w:rsidR="00CF72C4" w:rsidRPr="00D332B5" w:rsidRDefault="00CF72C4" w:rsidP="00BE05A2">
      <w:pPr>
        <w:pStyle w:val="Akapitzlist"/>
        <w:numPr>
          <w:ilvl w:val="0"/>
          <w:numId w:val="19"/>
        </w:numPr>
        <w:contextualSpacing/>
        <w:rPr>
          <w:rFonts w:asciiTheme="minorHAnsi" w:hAnsiTheme="minorHAnsi" w:cs="Calibri Light"/>
          <w:sz w:val="20"/>
          <w:szCs w:val="20"/>
        </w:rPr>
      </w:pPr>
      <w:r w:rsidRPr="00D332B5">
        <w:rPr>
          <w:rFonts w:asciiTheme="minorHAnsi" w:hAnsiTheme="minorHAnsi" w:cs="Calibri Light"/>
          <w:sz w:val="20"/>
          <w:szCs w:val="20"/>
        </w:rPr>
        <w:t>pojemność:, min. 1 TB,</w:t>
      </w:r>
    </w:p>
    <w:p w:rsidR="00CF72C4" w:rsidRPr="00D332B5" w:rsidRDefault="00CF72C4" w:rsidP="00BE05A2">
      <w:pPr>
        <w:pStyle w:val="Akapitzlist"/>
        <w:numPr>
          <w:ilvl w:val="0"/>
          <w:numId w:val="19"/>
        </w:numPr>
        <w:contextualSpacing/>
        <w:rPr>
          <w:rFonts w:asciiTheme="minorHAnsi" w:hAnsiTheme="minorHAnsi" w:cs="Calibri Light"/>
          <w:sz w:val="20"/>
          <w:szCs w:val="20"/>
        </w:rPr>
      </w:pPr>
      <w:r w:rsidRPr="00D332B5">
        <w:rPr>
          <w:rFonts w:asciiTheme="minorHAnsi" w:hAnsiTheme="minorHAnsi" w:cs="Calibri Light"/>
          <w:sz w:val="20"/>
          <w:szCs w:val="20"/>
        </w:rPr>
        <w:t>interfejs: SATA III,</w:t>
      </w:r>
    </w:p>
    <w:p w:rsidR="00CF72C4" w:rsidRPr="00D332B5" w:rsidRDefault="00CF72C4" w:rsidP="00BE05A2">
      <w:pPr>
        <w:pStyle w:val="Akapitzlist"/>
        <w:numPr>
          <w:ilvl w:val="0"/>
          <w:numId w:val="19"/>
        </w:numPr>
        <w:contextualSpacing/>
        <w:rPr>
          <w:rFonts w:asciiTheme="minorHAnsi" w:hAnsiTheme="minorHAnsi" w:cs="Calibri Light"/>
          <w:sz w:val="20"/>
          <w:szCs w:val="20"/>
        </w:rPr>
      </w:pPr>
      <w:r w:rsidRPr="00D332B5">
        <w:rPr>
          <w:rFonts w:asciiTheme="minorHAnsi" w:hAnsiTheme="minorHAnsi" w:cs="Calibri Light"/>
          <w:sz w:val="20"/>
          <w:szCs w:val="20"/>
        </w:rPr>
        <w:t xml:space="preserve">prędkość obrotowa: 7200 </w:t>
      </w:r>
      <w:proofErr w:type="spellStart"/>
      <w:r w:rsidRPr="00D332B5">
        <w:rPr>
          <w:rFonts w:asciiTheme="minorHAnsi" w:hAnsiTheme="minorHAnsi" w:cs="Calibri Light"/>
          <w:sz w:val="20"/>
          <w:szCs w:val="20"/>
        </w:rPr>
        <w:t>obr</w:t>
      </w:r>
      <w:proofErr w:type="spellEnd"/>
      <w:r w:rsidRPr="00D332B5">
        <w:rPr>
          <w:rFonts w:asciiTheme="minorHAnsi" w:hAnsiTheme="minorHAnsi" w:cs="Calibri Light"/>
          <w:sz w:val="20"/>
          <w:szCs w:val="20"/>
        </w:rPr>
        <w:t>./min.</w:t>
      </w:r>
    </w:p>
    <w:p w:rsidR="00CF72C4" w:rsidRPr="00D332B5" w:rsidRDefault="00CF72C4" w:rsidP="00BE05A2">
      <w:pPr>
        <w:pStyle w:val="Akapitzlist"/>
        <w:numPr>
          <w:ilvl w:val="0"/>
          <w:numId w:val="19"/>
        </w:numPr>
        <w:contextualSpacing/>
        <w:rPr>
          <w:rFonts w:asciiTheme="minorHAnsi" w:hAnsiTheme="minorHAnsi" w:cs="Calibri Light"/>
          <w:sz w:val="20"/>
          <w:szCs w:val="20"/>
        </w:rPr>
      </w:pPr>
      <w:r w:rsidRPr="00D332B5">
        <w:rPr>
          <w:rFonts w:asciiTheme="minorHAnsi" w:hAnsiTheme="minorHAnsi" w:cs="Calibri Light"/>
          <w:sz w:val="20"/>
          <w:szCs w:val="20"/>
        </w:rPr>
        <w:lastRenderedPageBreak/>
        <w:t>wielkość pamięci podręcznej: min. 64 MB,</w:t>
      </w:r>
    </w:p>
    <w:p w:rsidR="00CF72C4" w:rsidRPr="00D332B5" w:rsidRDefault="00CF72C4" w:rsidP="00CF72C4">
      <w:pPr>
        <w:ind w:left="357"/>
        <w:rPr>
          <w:rFonts w:asciiTheme="minorHAnsi" w:hAnsiTheme="minorHAnsi" w:cs="Calibri Light"/>
          <w:i/>
          <w:iCs/>
          <w:sz w:val="20"/>
          <w:szCs w:val="20"/>
        </w:rPr>
      </w:pPr>
      <w:r w:rsidRPr="00D332B5">
        <w:rPr>
          <w:rFonts w:asciiTheme="minorHAnsi" w:hAnsiTheme="minorHAnsi" w:cs="Calibri Light"/>
          <w:i/>
          <w:iCs/>
          <w:sz w:val="20"/>
          <w:szCs w:val="20"/>
        </w:rPr>
        <w:t xml:space="preserve">(Przykładowy dysk spełniający wymagania: Western Digital </w:t>
      </w:r>
      <w:proofErr w:type="spellStart"/>
      <w:r w:rsidRPr="00D332B5">
        <w:rPr>
          <w:rFonts w:asciiTheme="minorHAnsi" w:hAnsiTheme="minorHAnsi" w:cs="Calibri Light"/>
          <w:i/>
          <w:iCs/>
          <w:sz w:val="20"/>
          <w:szCs w:val="20"/>
        </w:rPr>
        <w:t>Caviar</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Blue</w:t>
      </w:r>
      <w:proofErr w:type="spellEnd"/>
      <w:r w:rsidRPr="00D332B5">
        <w:rPr>
          <w:rFonts w:asciiTheme="minorHAnsi" w:hAnsiTheme="minorHAnsi" w:cs="Calibri Light"/>
          <w:i/>
          <w:iCs/>
          <w:sz w:val="20"/>
          <w:szCs w:val="20"/>
        </w:rPr>
        <w:t xml:space="preserve"> 1 TB 3.5" SATA III (WD10EZEX))</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 xml:space="preserve">.8 Karta sieciowa </w:t>
      </w:r>
      <w:proofErr w:type="spellStart"/>
      <w:r w:rsidR="00CF72C4" w:rsidRPr="00D332B5">
        <w:rPr>
          <w:rFonts w:asciiTheme="minorHAnsi" w:hAnsiTheme="minorHAnsi" w:cs="Calibri Light"/>
          <w:b/>
          <w:bCs/>
          <w:sz w:val="20"/>
          <w:szCs w:val="20"/>
        </w:rPr>
        <w:t>WiFi</w:t>
      </w:r>
      <w:proofErr w:type="spellEnd"/>
      <w:r w:rsidR="00CF72C4" w:rsidRPr="00D332B5">
        <w:rPr>
          <w:rFonts w:asciiTheme="minorHAnsi" w:hAnsiTheme="minorHAnsi" w:cs="Calibri Light"/>
          <w:b/>
          <w:bCs/>
          <w:sz w:val="20"/>
          <w:szCs w:val="20"/>
        </w:rPr>
        <w:t>:</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 xml:space="preserve">interfejs: </w:t>
      </w:r>
      <w:proofErr w:type="spellStart"/>
      <w:r w:rsidRPr="00D332B5">
        <w:rPr>
          <w:rFonts w:asciiTheme="minorHAnsi" w:hAnsiTheme="minorHAnsi" w:cs="Calibri Light"/>
          <w:sz w:val="20"/>
          <w:szCs w:val="20"/>
        </w:rPr>
        <w:t>PCI-E</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 xml:space="preserve">obsługiwana prędkość: min. 300 </w:t>
      </w:r>
      <w:proofErr w:type="spellStart"/>
      <w:r w:rsidRPr="00D332B5">
        <w:rPr>
          <w:rFonts w:asciiTheme="minorHAnsi" w:hAnsiTheme="minorHAnsi" w:cs="Calibri Light"/>
          <w:sz w:val="20"/>
          <w:szCs w:val="20"/>
        </w:rPr>
        <w:t>Mbps</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obsługiwany standard sieciowy: IEEE 802.11n,</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liczba anten: min. 2,</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typ gniazd anten: SMA,</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obsługa WPA2-PSK,</w:t>
      </w:r>
    </w:p>
    <w:p w:rsidR="00CF72C4" w:rsidRPr="00D332B5" w:rsidRDefault="00CF72C4" w:rsidP="00BE05A2">
      <w:pPr>
        <w:pStyle w:val="Akapitzlist"/>
        <w:numPr>
          <w:ilvl w:val="0"/>
          <w:numId w:val="23"/>
        </w:numPr>
        <w:contextualSpacing/>
        <w:rPr>
          <w:rFonts w:asciiTheme="minorHAnsi" w:hAnsiTheme="minorHAnsi" w:cs="Calibri Light"/>
          <w:sz w:val="20"/>
          <w:szCs w:val="20"/>
        </w:rPr>
      </w:pPr>
      <w:r w:rsidRPr="00D332B5">
        <w:rPr>
          <w:rFonts w:asciiTheme="minorHAnsi" w:hAnsiTheme="minorHAnsi" w:cs="Calibri Light"/>
          <w:sz w:val="20"/>
          <w:szCs w:val="20"/>
        </w:rPr>
        <w:t>karta musi być dostarczona wraz z antenami,</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karta spełniająca wymagania: </w:t>
      </w:r>
      <w:proofErr w:type="spellStart"/>
      <w:r w:rsidRPr="00D332B5">
        <w:rPr>
          <w:rFonts w:asciiTheme="minorHAnsi" w:hAnsiTheme="minorHAnsi" w:cs="Calibri Light"/>
          <w:i/>
          <w:iCs/>
          <w:sz w:val="20"/>
          <w:szCs w:val="20"/>
        </w:rPr>
        <w:t>Asus</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WiFi</w:t>
      </w:r>
      <w:proofErr w:type="spellEnd"/>
      <w:r w:rsidRPr="00D332B5">
        <w:rPr>
          <w:rFonts w:asciiTheme="minorHAnsi" w:hAnsiTheme="minorHAnsi" w:cs="Calibri Light"/>
          <w:i/>
          <w:iCs/>
          <w:sz w:val="20"/>
          <w:szCs w:val="20"/>
        </w:rPr>
        <w:t xml:space="preserve"> N300 (PCE-N15))</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.9 Zasilacz:</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standard: ATX,</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moc: min. 750 W,</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 xml:space="preserve">certyfikat: min. 80 Plus </w:t>
      </w:r>
      <w:proofErr w:type="spellStart"/>
      <w:r w:rsidRPr="00D332B5">
        <w:rPr>
          <w:rFonts w:asciiTheme="minorHAnsi" w:hAnsiTheme="minorHAnsi" w:cs="Calibri Light"/>
          <w:sz w:val="20"/>
          <w:szCs w:val="20"/>
        </w:rPr>
        <w:t>Gold</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układ PFC: aktywny,</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zabezpieczenia: OPP, OTP, OVP, SCP, UVP,</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okablowanie: w pełni modularne,</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aktywne chłodzenie z wentylatorem o średnicy min. 130 mm,</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złącza:</w:t>
      </w:r>
    </w:p>
    <w:p w:rsidR="00CF72C4" w:rsidRPr="00D332B5" w:rsidRDefault="00CF72C4" w:rsidP="00BE05A2">
      <w:pPr>
        <w:pStyle w:val="Akapitzlist"/>
        <w:numPr>
          <w:ilvl w:val="0"/>
          <w:numId w:val="25"/>
        </w:numPr>
        <w:contextualSpacing/>
        <w:rPr>
          <w:rFonts w:asciiTheme="minorHAnsi" w:hAnsiTheme="minorHAnsi" w:cs="Calibri Light"/>
          <w:sz w:val="20"/>
          <w:szCs w:val="20"/>
        </w:rPr>
      </w:pPr>
      <w:r w:rsidRPr="00D332B5">
        <w:rPr>
          <w:rFonts w:asciiTheme="minorHAnsi" w:hAnsiTheme="minorHAnsi" w:cs="Calibri Light"/>
          <w:sz w:val="20"/>
          <w:szCs w:val="20"/>
        </w:rPr>
        <w:t>ATX 24-pin: 1 szt.,</w:t>
      </w:r>
    </w:p>
    <w:p w:rsidR="00CF72C4" w:rsidRPr="00D332B5" w:rsidRDefault="00CF72C4" w:rsidP="00BE05A2">
      <w:pPr>
        <w:pStyle w:val="Akapitzlist"/>
        <w:numPr>
          <w:ilvl w:val="0"/>
          <w:numId w:val="25"/>
        </w:numPr>
        <w:contextualSpacing/>
        <w:rPr>
          <w:rFonts w:asciiTheme="minorHAnsi" w:hAnsiTheme="minorHAnsi" w:cs="Calibri Light"/>
          <w:sz w:val="20"/>
          <w:szCs w:val="20"/>
        </w:rPr>
      </w:pPr>
      <w:proofErr w:type="spellStart"/>
      <w:r w:rsidRPr="00D332B5">
        <w:rPr>
          <w:rFonts w:asciiTheme="minorHAnsi" w:hAnsiTheme="minorHAnsi" w:cs="Calibri Light"/>
          <w:sz w:val="20"/>
          <w:szCs w:val="20"/>
        </w:rPr>
        <w:t>PCI-E</w:t>
      </w:r>
      <w:proofErr w:type="spellEnd"/>
      <w:r w:rsidRPr="00D332B5">
        <w:rPr>
          <w:rFonts w:asciiTheme="minorHAnsi" w:hAnsiTheme="minorHAnsi" w:cs="Calibri Light"/>
          <w:sz w:val="20"/>
          <w:szCs w:val="20"/>
        </w:rPr>
        <w:t xml:space="preserve"> 8-pin (6+2): min. 4 szt.,</w:t>
      </w:r>
    </w:p>
    <w:p w:rsidR="00CF72C4" w:rsidRPr="00D332B5" w:rsidRDefault="00CF72C4" w:rsidP="00BE05A2">
      <w:pPr>
        <w:pStyle w:val="Akapitzlist"/>
        <w:numPr>
          <w:ilvl w:val="0"/>
          <w:numId w:val="25"/>
        </w:numPr>
        <w:contextualSpacing/>
        <w:rPr>
          <w:rFonts w:asciiTheme="minorHAnsi" w:hAnsiTheme="minorHAnsi" w:cs="Calibri Light"/>
          <w:sz w:val="20"/>
          <w:szCs w:val="20"/>
        </w:rPr>
      </w:pPr>
      <w:r w:rsidRPr="00D332B5">
        <w:rPr>
          <w:rFonts w:asciiTheme="minorHAnsi" w:hAnsiTheme="minorHAnsi" w:cs="Calibri Light"/>
          <w:sz w:val="20"/>
          <w:szCs w:val="20"/>
        </w:rPr>
        <w:t>CPU 8-pin 4+4): min. 2 szt.,</w:t>
      </w:r>
    </w:p>
    <w:p w:rsidR="00CF72C4" w:rsidRPr="00D332B5" w:rsidRDefault="00CF72C4" w:rsidP="00BE05A2">
      <w:pPr>
        <w:pStyle w:val="Akapitzlist"/>
        <w:numPr>
          <w:ilvl w:val="0"/>
          <w:numId w:val="25"/>
        </w:numPr>
        <w:contextualSpacing/>
        <w:rPr>
          <w:rFonts w:asciiTheme="minorHAnsi" w:hAnsiTheme="minorHAnsi" w:cs="Calibri Light"/>
          <w:sz w:val="20"/>
          <w:szCs w:val="20"/>
        </w:rPr>
      </w:pPr>
      <w:r w:rsidRPr="00D332B5">
        <w:rPr>
          <w:rFonts w:asciiTheme="minorHAnsi" w:hAnsiTheme="minorHAnsi" w:cs="Calibri Light"/>
          <w:sz w:val="20"/>
          <w:szCs w:val="20"/>
        </w:rPr>
        <w:t>SATA: min. 8 szt.,</w:t>
      </w:r>
    </w:p>
    <w:p w:rsidR="00CF72C4" w:rsidRPr="00D332B5" w:rsidRDefault="00CF72C4" w:rsidP="00BE05A2">
      <w:pPr>
        <w:pStyle w:val="Akapitzlist"/>
        <w:numPr>
          <w:ilvl w:val="0"/>
          <w:numId w:val="25"/>
        </w:numPr>
        <w:contextualSpacing/>
        <w:rPr>
          <w:rFonts w:asciiTheme="minorHAnsi" w:hAnsiTheme="minorHAnsi" w:cs="Calibri Light"/>
          <w:sz w:val="20"/>
          <w:szCs w:val="20"/>
        </w:rPr>
      </w:pPr>
      <w:proofErr w:type="spellStart"/>
      <w:r w:rsidRPr="00D332B5">
        <w:rPr>
          <w:rFonts w:asciiTheme="minorHAnsi" w:hAnsiTheme="minorHAnsi" w:cs="Calibri Light"/>
          <w:sz w:val="20"/>
          <w:szCs w:val="20"/>
        </w:rPr>
        <w:t>Molex</w:t>
      </w:r>
      <w:proofErr w:type="spellEnd"/>
      <w:r w:rsidRPr="00D332B5">
        <w:rPr>
          <w:rFonts w:asciiTheme="minorHAnsi" w:hAnsiTheme="minorHAnsi" w:cs="Calibri Light"/>
          <w:sz w:val="20"/>
          <w:szCs w:val="20"/>
        </w:rPr>
        <w:t xml:space="preserve">: min. 4 szt., </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MTBF: min. 100000 godzin,</w:t>
      </w:r>
    </w:p>
    <w:p w:rsidR="00CF72C4" w:rsidRPr="00D332B5" w:rsidRDefault="00CF72C4" w:rsidP="00BE05A2">
      <w:pPr>
        <w:pStyle w:val="Akapitzlist"/>
        <w:numPr>
          <w:ilvl w:val="0"/>
          <w:numId w:val="24"/>
        </w:numPr>
        <w:contextualSpacing/>
        <w:rPr>
          <w:rFonts w:asciiTheme="minorHAnsi" w:hAnsiTheme="minorHAnsi" w:cs="Calibri Light"/>
          <w:sz w:val="20"/>
          <w:szCs w:val="20"/>
        </w:rPr>
      </w:pPr>
      <w:r w:rsidRPr="00D332B5">
        <w:rPr>
          <w:rFonts w:asciiTheme="minorHAnsi" w:hAnsiTheme="minorHAnsi" w:cs="Calibri Light"/>
          <w:sz w:val="20"/>
          <w:szCs w:val="20"/>
        </w:rPr>
        <w:t>gwarancja: min. 10 lat,</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(Przykładowy zasilacz spełniający wymagania: </w:t>
      </w:r>
      <w:proofErr w:type="spellStart"/>
      <w:r w:rsidRPr="00D332B5">
        <w:rPr>
          <w:rFonts w:asciiTheme="minorHAnsi" w:hAnsiTheme="minorHAnsi" w:cs="Calibri Light"/>
          <w:i/>
          <w:iCs/>
          <w:sz w:val="20"/>
          <w:szCs w:val="20"/>
        </w:rPr>
        <w:t>Corsair</w:t>
      </w:r>
      <w:proofErr w:type="spellEnd"/>
      <w:r w:rsidRPr="00D332B5">
        <w:rPr>
          <w:rFonts w:asciiTheme="minorHAnsi" w:hAnsiTheme="minorHAnsi" w:cs="Calibri Light"/>
          <w:i/>
          <w:iCs/>
          <w:sz w:val="20"/>
          <w:szCs w:val="20"/>
        </w:rPr>
        <w:t xml:space="preserve"> RM750x 750W (CP-9020179-EU))</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.10 Obudowa: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typ obudowy: Midi Tower,</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kompatybilność z płytą główną: ATX,</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bez okna,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wyciszona: tak,</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1 wentylator 140 mm na froncie obudowy bez podświetlenia,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1 wentylator 120 mm z tyłu obudowy bez podświetlenia,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filtry </w:t>
      </w:r>
      <w:proofErr w:type="spellStart"/>
      <w:r w:rsidRPr="00D332B5">
        <w:rPr>
          <w:rFonts w:asciiTheme="minorHAnsi" w:hAnsiTheme="minorHAnsi" w:cs="Calibri Light"/>
          <w:sz w:val="20"/>
          <w:szCs w:val="20"/>
        </w:rPr>
        <w:t>przeciwkurzowe</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kontroler obrotów wentylatorów,</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przycisk Power, umiejscowiony tak żeby </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diodę sygnalizującą pracę,</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2 gniazda USB 3.0,</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gniazda audio (głośnikowe i mikrofonowe),</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2 szt. zewnętrznych kieszeni 5,25”,</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2 szt. wewnętrznych kieszeni 3,5”,</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2 szt. wewnętrznych kieszeni 2,5”,</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min. 7 szt. slotów na karty rozszerzeń,</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miejsce na zasilacz na dole obudowy z wlotem powietrza od spodu obudowy i zastosowanym </w:t>
      </w:r>
      <w:proofErr w:type="spellStart"/>
      <w:r w:rsidRPr="00D332B5">
        <w:rPr>
          <w:rFonts w:asciiTheme="minorHAnsi" w:hAnsiTheme="minorHAnsi" w:cs="Calibri Light"/>
          <w:sz w:val="20"/>
          <w:szCs w:val="20"/>
        </w:rPr>
        <w:t>demontowalnym</w:t>
      </w:r>
      <w:proofErr w:type="spellEnd"/>
      <w:r w:rsidRPr="00D332B5">
        <w:rPr>
          <w:rFonts w:asciiTheme="minorHAnsi" w:hAnsiTheme="minorHAnsi" w:cs="Calibri Light"/>
          <w:sz w:val="20"/>
          <w:szCs w:val="20"/>
        </w:rPr>
        <w:t xml:space="preserve"> filtrem </w:t>
      </w:r>
      <w:proofErr w:type="spellStart"/>
      <w:r w:rsidRPr="00D332B5">
        <w:rPr>
          <w:rFonts w:asciiTheme="minorHAnsi" w:hAnsiTheme="minorHAnsi" w:cs="Calibri Light"/>
          <w:sz w:val="20"/>
          <w:szCs w:val="20"/>
        </w:rPr>
        <w:t>przeciwkurzowym</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brak tzw. tunelu wentylacyjnego,</w:t>
      </w:r>
    </w:p>
    <w:p w:rsidR="00CF72C4" w:rsidRPr="00D332B5" w:rsidRDefault="00CF72C4" w:rsidP="00BE05A2">
      <w:pPr>
        <w:pStyle w:val="Akapitzlist"/>
        <w:numPr>
          <w:ilvl w:val="0"/>
          <w:numId w:val="26"/>
        </w:numPr>
        <w:contextualSpacing/>
        <w:rPr>
          <w:rFonts w:asciiTheme="minorHAnsi" w:hAnsiTheme="minorHAnsi" w:cs="Calibri Light"/>
          <w:sz w:val="20"/>
          <w:szCs w:val="20"/>
        </w:rPr>
      </w:pPr>
      <w:proofErr w:type="spellStart"/>
      <w:r w:rsidRPr="00D332B5">
        <w:rPr>
          <w:rFonts w:asciiTheme="minorHAnsi" w:hAnsiTheme="minorHAnsi" w:cs="Calibri Light"/>
          <w:sz w:val="20"/>
          <w:szCs w:val="20"/>
        </w:rPr>
        <w:t>zdejmowalne</w:t>
      </w:r>
      <w:proofErr w:type="spellEnd"/>
      <w:r w:rsidRPr="00D332B5">
        <w:rPr>
          <w:rFonts w:asciiTheme="minorHAnsi" w:hAnsiTheme="minorHAnsi" w:cs="Calibri Light"/>
          <w:sz w:val="20"/>
          <w:szCs w:val="20"/>
        </w:rPr>
        <w:t xml:space="preserve"> panele boczne, bez otworów,</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kolor obudowy: czarny,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przód obudowy z litego plastiku bez zbędnych podświetleń,</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góra obudowy bez zbędnych dużych otworów wentylacyjnych, w przypadku obecności pokrywy musi być trwale przymocowywana do obudowy (np. na zatrzaski, bez magnesów),</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obudowa spełniająca wymagania: be </w:t>
      </w:r>
      <w:proofErr w:type="spellStart"/>
      <w:r w:rsidRPr="00D332B5">
        <w:rPr>
          <w:rFonts w:asciiTheme="minorHAnsi" w:hAnsiTheme="minorHAnsi" w:cs="Calibri Light"/>
          <w:i/>
          <w:iCs/>
          <w:sz w:val="20"/>
          <w:szCs w:val="20"/>
        </w:rPr>
        <w:t>quiet</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Pure</w:t>
      </w:r>
      <w:proofErr w:type="spellEnd"/>
      <w:r w:rsidRPr="00D332B5">
        <w:rPr>
          <w:rFonts w:asciiTheme="minorHAnsi" w:hAnsiTheme="minorHAnsi" w:cs="Calibri Light"/>
          <w:i/>
          <w:iCs/>
          <w:sz w:val="20"/>
          <w:szCs w:val="20"/>
        </w:rPr>
        <w:t xml:space="preserve"> </w:t>
      </w:r>
      <w:proofErr w:type="spellStart"/>
      <w:r w:rsidRPr="00D332B5">
        <w:rPr>
          <w:rFonts w:asciiTheme="minorHAnsi" w:hAnsiTheme="minorHAnsi" w:cs="Calibri Light"/>
          <w:i/>
          <w:iCs/>
          <w:sz w:val="20"/>
          <w:szCs w:val="20"/>
        </w:rPr>
        <w:t>Base</w:t>
      </w:r>
      <w:proofErr w:type="spellEnd"/>
      <w:r w:rsidRPr="00D332B5">
        <w:rPr>
          <w:rFonts w:asciiTheme="minorHAnsi" w:hAnsiTheme="minorHAnsi" w:cs="Calibri Light"/>
          <w:i/>
          <w:iCs/>
          <w:sz w:val="20"/>
          <w:szCs w:val="20"/>
        </w:rPr>
        <w:t xml:space="preserve"> 600 (BG022))</w:t>
      </w:r>
    </w:p>
    <w:p w:rsidR="00D332B5" w:rsidRDefault="00D332B5" w:rsidP="00CF72C4">
      <w:pPr>
        <w:rPr>
          <w:rFonts w:asciiTheme="minorHAnsi" w:hAnsiTheme="minorHAnsi" w:cs="Calibri Light"/>
          <w:b/>
          <w:bCs/>
          <w:sz w:val="20"/>
          <w:szCs w:val="20"/>
        </w:rPr>
      </w:pP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lastRenderedPageBreak/>
        <w:t>4</w:t>
      </w:r>
      <w:r w:rsidR="00CF72C4" w:rsidRPr="00D332B5">
        <w:rPr>
          <w:rFonts w:asciiTheme="minorHAnsi" w:hAnsiTheme="minorHAnsi" w:cs="Calibri Light"/>
          <w:b/>
          <w:bCs/>
          <w:sz w:val="20"/>
          <w:szCs w:val="20"/>
        </w:rPr>
        <w:t>.11 Klawiatura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język klawiatury: Polski,</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układ klawiatury: US,</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typ: wyspowy,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interfejs: USB,</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komunikacja z komputerem: przewodowa,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klawisze membranowe,</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wbudowany blok numeryczny,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wyodrębniony blok klawiszy strzałek,</w:t>
      </w:r>
    </w:p>
    <w:p w:rsidR="00CF72C4" w:rsidRPr="00D332B5" w:rsidRDefault="00CF72C4" w:rsidP="00BE05A2">
      <w:pPr>
        <w:pStyle w:val="Akapitzlist"/>
        <w:numPr>
          <w:ilvl w:val="0"/>
          <w:numId w:val="26"/>
        </w:numPr>
        <w:contextualSpacing/>
        <w:rPr>
          <w:rFonts w:asciiTheme="minorHAnsi" w:hAnsiTheme="minorHAnsi" w:cs="Calibri Light"/>
          <w:sz w:val="20"/>
          <w:szCs w:val="20"/>
          <w:lang w:val="en-GB"/>
        </w:rPr>
      </w:pPr>
      <w:proofErr w:type="spellStart"/>
      <w:r w:rsidRPr="00D332B5">
        <w:rPr>
          <w:rFonts w:asciiTheme="minorHAnsi" w:hAnsiTheme="minorHAnsi" w:cs="Calibri Light"/>
          <w:sz w:val="20"/>
          <w:szCs w:val="20"/>
          <w:lang w:val="en-GB"/>
        </w:rPr>
        <w:t>wyodrębniony</w:t>
      </w:r>
      <w:proofErr w:type="spellEnd"/>
      <w:r w:rsidRPr="00D332B5">
        <w:rPr>
          <w:rFonts w:asciiTheme="minorHAnsi" w:hAnsiTheme="minorHAnsi" w:cs="Calibri Light"/>
          <w:sz w:val="20"/>
          <w:szCs w:val="20"/>
          <w:lang w:val="en-GB"/>
        </w:rPr>
        <w:t xml:space="preserve"> </w:t>
      </w:r>
      <w:proofErr w:type="spellStart"/>
      <w:r w:rsidRPr="00D332B5">
        <w:rPr>
          <w:rFonts w:asciiTheme="minorHAnsi" w:hAnsiTheme="minorHAnsi" w:cs="Calibri Light"/>
          <w:sz w:val="20"/>
          <w:szCs w:val="20"/>
          <w:lang w:val="en-GB"/>
        </w:rPr>
        <w:t>blok</w:t>
      </w:r>
      <w:proofErr w:type="spellEnd"/>
      <w:r w:rsidRPr="00D332B5">
        <w:rPr>
          <w:rFonts w:asciiTheme="minorHAnsi" w:hAnsiTheme="minorHAnsi" w:cs="Calibri Light"/>
          <w:sz w:val="20"/>
          <w:szCs w:val="20"/>
          <w:lang w:val="en-GB"/>
        </w:rPr>
        <w:t xml:space="preserve"> </w:t>
      </w:r>
      <w:proofErr w:type="spellStart"/>
      <w:r w:rsidRPr="00D332B5">
        <w:rPr>
          <w:rFonts w:asciiTheme="minorHAnsi" w:hAnsiTheme="minorHAnsi" w:cs="Calibri Light"/>
          <w:sz w:val="20"/>
          <w:szCs w:val="20"/>
          <w:lang w:val="en-GB"/>
        </w:rPr>
        <w:t>klawiszy</w:t>
      </w:r>
      <w:proofErr w:type="spellEnd"/>
      <w:r w:rsidRPr="00D332B5">
        <w:rPr>
          <w:rFonts w:asciiTheme="minorHAnsi" w:hAnsiTheme="minorHAnsi" w:cs="Calibri Light"/>
          <w:sz w:val="20"/>
          <w:szCs w:val="20"/>
          <w:lang w:val="en-GB"/>
        </w:rPr>
        <w:t xml:space="preserve">: Delete, Insert, Home, End, </w:t>
      </w:r>
      <w:proofErr w:type="spellStart"/>
      <w:r w:rsidRPr="00D332B5">
        <w:rPr>
          <w:rFonts w:asciiTheme="minorHAnsi" w:hAnsiTheme="minorHAnsi" w:cs="Calibri Light"/>
          <w:sz w:val="20"/>
          <w:szCs w:val="20"/>
          <w:lang w:val="en-GB"/>
        </w:rPr>
        <w:t>PageUp</w:t>
      </w:r>
      <w:proofErr w:type="spellEnd"/>
      <w:r w:rsidRPr="00D332B5">
        <w:rPr>
          <w:rFonts w:asciiTheme="minorHAnsi" w:hAnsiTheme="minorHAnsi" w:cs="Calibri Light"/>
          <w:sz w:val="20"/>
          <w:szCs w:val="20"/>
          <w:lang w:val="en-GB"/>
        </w:rPr>
        <w:t xml:space="preserve">, </w:t>
      </w:r>
      <w:proofErr w:type="spellStart"/>
      <w:r w:rsidRPr="00D332B5">
        <w:rPr>
          <w:rFonts w:asciiTheme="minorHAnsi" w:hAnsiTheme="minorHAnsi" w:cs="Calibri Light"/>
          <w:sz w:val="20"/>
          <w:szCs w:val="20"/>
          <w:lang w:val="en-GB"/>
        </w:rPr>
        <w:t>PageDown</w:t>
      </w:r>
      <w:proofErr w:type="spellEnd"/>
      <w:r w:rsidRPr="00D332B5">
        <w:rPr>
          <w:rFonts w:asciiTheme="minorHAnsi" w:hAnsiTheme="minorHAnsi" w:cs="Calibri Light"/>
          <w:sz w:val="20"/>
          <w:szCs w:val="20"/>
          <w:lang w:val="en-GB"/>
        </w:rPr>
        <w: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2 klawisze Alt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2 klawisze </w:t>
      </w:r>
      <w:proofErr w:type="spellStart"/>
      <w:r w:rsidRPr="00D332B5">
        <w:rPr>
          <w:rFonts w:asciiTheme="minorHAnsi" w:hAnsiTheme="minorHAnsi" w:cs="Calibri Light"/>
          <w:sz w:val="20"/>
          <w:szCs w:val="20"/>
        </w:rPr>
        <w:t>Ctrl</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niski klawisz Enter,</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klawisz \ nad klawiszem Enter,</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długi lewy klawisz Shift,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wskaźniki LED: </w:t>
      </w:r>
      <w:proofErr w:type="spellStart"/>
      <w:r w:rsidRPr="00D332B5">
        <w:rPr>
          <w:rFonts w:asciiTheme="minorHAnsi" w:hAnsiTheme="minorHAnsi" w:cs="Calibri Light"/>
          <w:sz w:val="20"/>
          <w:szCs w:val="20"/>
        </w:rPr>
        <w:t>NumLock</w:t>
      </w:r>
      <w:proofErr w:type="spellEnd"/>
      <w:r w:rsidRPr="00D332B5">
        <w:rPr>
          <w:rFonts w:asciiTheme="minorHAnsi" w:hAnsiTheme="minorHAnsi" w:cs="Calibri Light"/>
          <w:sz w:val="20"/>
          <w:szCs w:val="20"/>
        </w:rPr>
        <w:t xml:space="preserve">, </w:t>
      </w:r>
      <w:proofErr w:type="spellStart"/>
      <w:r w:rsidRPr="00D332B5">
        <w:rPr>
          <w:rFonts w:asciiTheme="minorHAnsi" w:hAnsiTheme="minorHAnsi" w:cs="Calibri Light"/>
          <w:sz w:val="20"/>
          <w:szCs w:val="20"/>
        </w:rPr>
        <w:t>CapsLock</w:t>
      </w:r>
      <w:proofErr w:type="spellEnd"/>
      <w:r w:rsidRPr="00D332B5">
        <w:rPr>
          <w:rFonts w:asciiTheme="minorHAnsi" w:hAnsiTheme="minorHAnsi" w:cs="Calibri Light"/>
          <w:sz w:val="20"/>
          <w:szCs w:val="20"/>
        </w:rPr>
        <w:t>,</w:t>
      </w:r>
    </w:p>
    <w:p w:rsidR="00CF72C4"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kolor czarny,</w:t>
      </w:r>
    </w:p>
    <w:p w:rsidR="000613E3" w:rsidRPr="000613E3" w:rsidRDefault="000613E3" w:rsidP="00BE05A2">
      <w:pPr>
        <w:pStyle w:val="Akapitzlist"/>
        <w:numPr>
          <w:ilvl w:val="0"/>
          <w:numId w:val="26"/>
        </w:numPr>
        <w:contextualSpacing/>
        <w:rPr>
          <w:rFonts w:asciiTheme="minorHAnsi" w:hAnsiTheme="minorHAnsi" w:cs="Calibri Light"/>
          <w:sz w:val="20"/>
          <w:szCs w:val="20"/>
        </w:rPr>
      </w:pPr>
      <w:r>
        <w:rPr>
          <w:rFonts w:asciiTheme="minorHAnsi" w:hAnsiTheme="minorHAnsi" w:cs="Calibri Light"/>
          <w:sz w:val="20"/>
          <w:szCs w:val="20"/>
        </w:rPr>
        <w:t>g</w:t>
      </w:r>
      <w:r w:rsidRPr="000613E3">
        <w:rPr>
          <w:rFonts w:asciiTheme="minorHAnsi" w:hAnsiTheme="minorHAnsi" w:cs="Calibri Light"/>
          <w:sz w:val="20"/>
          <w:szCs w:val="20"/>
        </w:rPr>
        <w:t>warancja: co najmniej 1 rok, gwarancja producenta</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klawiatura spełniająca wymagania: Dell KB216 </w:t>
      </w:r>
      <w:proofErr w:type="spellStart"/>
      <w:r w:rsidRPr="00D332B5">
        <w:rPr>
          <w:rFonts w:asciiTheme="minorHAnsi" w:hAnsiTheme="minorHAnsi" w:cs="Calibri Light"/>
          <w:i/>
          <w:iCs/>
          <w:sz w:val="20"/>
          <w:szCs w:val="20"/>
        </w:rPr>
        <w:t>Quietkey</w:t>
      </w:r>
      <w:proofErr w:type="spellEnd"/>
      <w:r w:rsidRPr="00D332B5">
        <w:rPr>
          <w:rFonts w:asciiTheme="minorHAnsi" w:hAnsiTheme="minorHAnsi" w:cs="Calibri Light"/>
          <w:i/>
          <w:iCs/>
          <w:sz w:val="20"/>
          <w:szCs w:val="20"/>
        </w:rPr>
        <w:t>)</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.12 Mysz</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komunikacja z komputerem: przewodowa,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interfejs: USB,</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profil myszy: uniwersalny: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sensor myszy: optyczny,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czułość myszy 1000 DPI bez możliwości przełączania,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liczba przycisków: 3,</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rolka przewijania,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kolor: szary lub czarny,</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waga min. 80 g,</w:t>
      </w:r>
    </w:p>
    <w:p w:rsidR="000613E3"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długość przewodu: min. 1,6 m,</w:t>
      </w:r>
    </w:p>
    <w:p w:rsidR="000613E3" w:rsidRPr="000613E3" w:rsidRDefault="000613E3" w:rsidP="00BE05A2">
      <w:pPr>
        <w:pStyle w:val="Akapitzlist"/>
        <w:numPr>
          <w:ilvl w:val="0"/>
          <w:numId w:val="26"/>
        </w:numPr>
        <w:contextualSpacing/>
        <w:rPr>
          <w:rFonts w:asciiTheme="minorHAnsi" w:hAnsiTheme="minorHAnsi" w:cs="Calibri Light"/>
          <w:sz w:val="20"/>
          <w:szCs w:val="20"/>
        </w:rPr>
      </w:pPr>
      <w:r>
        <w:rPr>
          <w:rFonts w:asciiTheme="minorHAnsi" w:hAnsiTheme="minorHAnsi" w:cs="Calibri Light"/>
          <w:sz w:val="20"/>
          <w:szCs w:val="20"/>
        </w:rPr>
        <w:t>g</w:t>
      </w:r>
      <w:r w:rsidRPr="000613E3">
        <w:rPr>
          <w:rFonts w:asciiTheme="minorHAnsi" w:hAnsiTheme="minorHAnsi" w:cs="Calibri Light"/>
          <w:sz w:val="20"/>
          <w:szCs w:val="20"/>
        </w:rPr>
        <w:t xml:space="preserve">warancja: co najmniej </w:t>
      </w:r>
      <w:r>
        <w:rPr>
          <w:rFonts w:asciiTheme="minorHAnsi" w:hAnsiTheme="minorHAnsi" w:cs="Calibri Light"/>
          <w:sz w:val="20"/>
          <w:szCs w:val="20"/>
        </w:rPr>
        <w:t>3 lata</w:t>
      </w:r>
      <w:r w:rsidRPr="000613E3">
        <w:rPr>
          <w:rFonts w:asciiTheme="minorHAnsi" w:hAnsiTheme="minorHAnsi" w:cs="Calibri Light"/>
          <w:sz w:val="20"/>
          <w:szCs w:val="20"/>
        </w:rPr>
        <w:t>, gwarancja producenta</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 xml:space="preserve">(Przykładowa mysz spełniająca wymagania: </w:t>
      </w:r>
      <w:proofErr w:type="spellStart"/>
      <w:r w:rsidRPr="00D332B5">
        <w:rPr>
          <w:rFonts w:asciiTheme="minorHAnsi" w:hAnsiTheme="minorHAnsi" w:cs="Calibri Light"/>
          <w:i/>
          <w:iCs/>
          <w:sz w:val="20"/>
          <w:szCs w:val="20"/>
        </w:rPr>
        <w:t>Logitech</w:t>
      </w:r>
      <w:proofErr w:type="spellEnd"/>
      <w:r w:rsidRPr="00D332B5">
        <w:rPr>
          <w:rFonts w:asciiTheme="minorHAnsi" w:hAnsiTheme="minorHAnsi" w:cs="Calibri Light"/>
          <w:i/>
          <w:iCs/>
          <w:sz w:val="20"/>
          <w:szCs w:val="20"/>
        </w:rPr>
        <w:t xml:space="preserve"> M100)</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.13 System operacyjny:</w:t>
      </w:r>
    </w:p>
    <w:p w:rsidR="00CF72C4" w:rsidRPr="00D332B5" w:rsidRDefault="00CF72C4" w:rsidP="00BE05A2">
      <w:pPr>
        <w:pStyle w:val="Akapitzlist"/>
        <w:numPr>
          <w:ilvl w:val="0"/>
          <w:numId w:val="26"/>
        </w:numPr>
        <w:contextualSpacing/>
        <w:rPr>
          <w:rFonts w:asciiTheme="minorHAnsi" w:hAnsiTheme="minorHAnsi" w:cs="Calibri Light"/>
          <w:sz w:val="20"/>
          <w:szCs w:val="20"/>
          <w:lang w:val="en-GB"/>
        </w:rPr>
      </w:pPr>
      <w:r w:rsidRPr="00D332B5">
        <w:rPr>
          <w:rFonts w:asciiTheme="minorHAnsi" w:hAnsiTheme="minorHAnsi" w:cs="Calibri Light"/>
          <w:sz w:val="20"/>
          <w:szCs w:val="20"/>
          <w:lang w:val="en-GB"/>
        </w:rPr>
        <w:t>Microsoft Windows 10 Professional PL 64 bit,</w:t>
      </w:r>
    </w:p>
    <w:p w:rsidR="00CF72C4" w:rsidRPr="00D332B5" w:rsidRDefault="00D332B5" w:rsidP="00CF72C4">
      <w:pPr>
        <w:rPr>
          <w:rFonts w:asciiTheme="minorHAnsi" w:hAnsiTheme="minorHAnsi" w:cs="Calibri Light"/>
          <w:b/>
          <w:bCs/>
          <w:sz w:val="20"/>
          <w:szCs w:val="20"/>
        </w:rPr>
      </w:pPr>
      <w:r>
        <w:rPr>
          <w:rFonts w:asciiTheme="minorHAnsi" w:hAnsiTheme="minorHAnsi" w:cs="Calibri Light"/>
          <w:b/>
          <w:bCs/>
          <w:sz w:val="20"/>
          <w:szCs w:val="20"/>
        </w:rPr>
        <w:t>4</w:t>
      </w:r>
      <w:r w:rsidR="00CF72C4" w:rsidRPr="00D332B5">
        <w:rPr>
          <w:rFonts w:asciiTheme="minorHAnsi" w:hAnsiTheme="minorHAnsi" w:cs="Calibri Light"/>
          <w:b/>
          <w:bCs/>
          <w:sz w:val="20"/>
          <w:szCs w:val="20"/>
        </w:rPr>
        <w:t>.14 Monitor</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przekątna ekranu: min. 23,5”,</w:t>
      </w:r>
    </w:p>
    <w:p w:rsidR="00CF72C4" w:rsidRPr="00D332B5" w:rsidRDefault="00CF72C4" w:rsidP="00BE05A2">
      <w:pPr>
        <w:pStyle w:val="Akapitzlist"/>
        <w:numPr>
          <w:ilvl w:val="0"/>
          <w:numId w:val="26"/>
        </w:numPr>
        <w:contextualSpacing/>
        <w:rPr>
          <w:rFonts w:asciiTheme="minorHAnsi" w:hAnsiTheme="minorHAnsi" w:cs="Calibri Light"/>
          <w:b/>
          <w:bCs/>
          <w:sz w:val="20"/>
          <w:szCs w:val="20"/>
        </w:rPr>
      </w:pPr>
      <w:r w:rsidRPr="00D332B5">
        <w:rPr>
          <w:rFonts w:asciiTheme="minorHAnsi" w:hAnsiTheme="minorHAnsi" w:cs="Calibri Light"/>
          <w:sz w:val="20"/>
          <w:szCs w:val="20"/>
        </w:rPr>
        <w:t>rozdzielczość: 1920x1080,</w:t>
      </w:r>
    </w:p>
    <w:p w:rsidR="00CF72C4" w:rsidRPr="00D332B5" w:rsidRDefault="00CF72C4" w:rsidP="00BE05A2">
      <w:pPr>
        <w:pStyle w:val="Akapitzlist"/>
        <w:numPr>
          <w:ilvl w:val="0"/>
          <w:numId w:val="26"/>
        </w:numPr>
        <w:contextualSpacing/>
        <w:rPr>
          <w:rFonts w:asciiTheme="minorHAnsi" w:hAnsiTheme="minorHAnsi" w:cs="Calibri Light"/>
          <w:b/>
          <w:bCs/>
          <w:sz w:val="20"/>
          <w:szCs w:val="20"/>
        </w:rPr>
      </w:pPr>
      <w:r w:rsidRPr="00D332B5">
        <w:rPr>
          <w:rFonts w:asciiTheme="minorHAnsi" w:hAnsiTheme="minorHAnsi" w:cs="Calibri Light"/>
          <w:sz w:val="20"/>
          <w:szCs w:val="20"/>
        </w:rPr>
        <w:t>format 16:9,</w:t>
      </w:r>
    </w:p>
    <w:p w:rsidR="00CF72C4" w:rsidRPr="00D332B5" w:rsidRDefault="00CF72C4" w:rsidP="00BE05A2">
      <w:pPr>
        <w:pStyle w:val="Akapitzlist"/>
        <w:numPr>
          <w:ilvl w:val="0"/>
          <w:numId w:val="26"/>
        </w:numPr>
        <w:contextualSpacing/>
        <w:rPr>
          <w:rFonts w:asciiTheme="minorHAnsi" w:hAnsiTheme="minorHAnsi" w:cs="Calibri Light"/>
          <w:b/>
          <w:bCs/>
          <w:sz w:val="20"/>
          <w:szCs w:val="20"/>
        </w:rPr>
      </w:pPr>
      <w:r w:rsidRPr="00D332B5">
        <w:rPr>
          <w:rFonts w:asciiTheme="minorHAnsi" w:hAnsiTheme="minorHAnsi" w:cs="Calibri Light"/>
          <w:sz w:val="20"/>
          <w:szCs w:val="20"/>
        </w:rPr>
        <w:t>płaski ekran,</w:t>
      </w:r>
    </w:p>
    <w:p w:rsidR="00CF72C4" w:rsidRPr="00D332B5" w:rsidRDefault="00CF72C4" w:rsidP="00BE05A2">
      <w:pPr>
        <w:pStyle w:val="Akapitzlist"/>
        <w:numPr>
          <w:ilvl w:val="0"/>
          <w:numId w:val="26"/>
        </w:numPr>
        <w:contextualSpacing/>
        <w:rPr>
          <w:rFonts w:asciiTheme="minorHAnsi" w:hAnsiTheme="minorHAnsi" w:cs="Calibri Light"/>
          <w:b/>
          <w:bCs/>
          <w:sz w:val="20"/>
          <w:szCs w:val="20"/>
        </w:rPr>
      </w:pPr>
      <w:r w:rsidRPr="00D332B5">
        <w:rPr>
          <w:rFonts w:asciiTheme="minorHAnsi" w:hAnsiTheme="minorHAnsi" w:cs="Calibri Light"/>
          <w:sz w:val="20"/>
          <w:szCs w:val="20"/>
        </w:rPr>
        <w:t>typ matrycy: IPS,</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powłoka matrycy: matowa,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rodzaj podświetlenia: LED,</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czas reakcji: maks. 8 </w:t>
      </w:r>
      <w:proofErr w:type="spellStart"/>
      <w:r w:rsidRPr="00D332B5">
        <w:rPr>
          <w:rFonts w:asciiTheme="minorHAnsi" w:hAnsiTheme="minorHAnsi" w:cs="Calibri Light"/>
          <w:sz w:val="20"/>
          <w:szCs w:val="20"/>
        </w:rPr>
        <w:t>ms</w:t>
      </w:r>
      <w:proofErr w:type="spellEnd"/>
      <w:r w:rsidRPr="00D332B5">
        <w:rPr>
          <w:rFonts w:asciiTheme="minorHAnsi" w:hAnsiTheme="minorHAnsi" w:cs="Calibri Light"/>
          <w:sz w:val="20"/>
          <w:szCs w:val="20"/>
        </w:rPr>
        <w:t>,</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częstotliwość odświeżania: 60 Hz,</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 xml:space="preserve">jasność; min. 250 </w:t>
      </w:r>
      <w:proofErr w:type="spellStart"/>
      <w:r w:rsidRPr="00D332B5">
        <w:rPr>
          <w:rFonts w:asciiTheme="minorHAnsi" w:hAnsiTheme="minorHAnsi" w:cs="Calibri Light"/>
          <w:sz w:val="20"/>
          <w:szCs w:val="20"/>
        </w:rPr>
        <w:t>cd</w:t>
      </w:r>
      <w:proofErr w:type="spellEnd"/>
      <w:r w:rsidRPr="00D332B5">
        <w:rPr>
          <w:rFonts w:asciiTheme="minorHAnsi" w:hAnsiTheme="minorHAnsi" w:cs="Calibri Light"/>
          <w:sz w:val="20"/>
          <w:szCs w:val="20"/>
        </w:rPr>
        <w:t>/m2,</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kontrast statyczny: min. 1000:1,</w:t>
      </w:r>
    </w:p>
    <w:p w:rsidR="00CF72C4" w:rsidRPr="00D332B5" w:rsidRDefault="00CF72C4" w:rsidP="00BE05A2">
      <w:pPr>
        <w:pStyle w:val="Akapitzlist"/>
        <w:numPr>
          <w:ilvl w:val="0"/>
          <w:numId w:val="26"/>
        </w:numPr>
        <w:contextualSpacing/>
        <w:rPr>
          <w:rFonts w:asciiTheme="minorHAnsi" w:hAnsiTheme="minorHAnsi" w:cs="Calibri Light"/>
          <w:sz w:val="20"/>
          <w:szCs w:val="20"/>
        </w:rPr>
      </w:pPr>
      <w:proofErr w:type="spellStart"/>
      <w:r w:rsidRPr="00D332B5">
        <w:rPr>
          <w:rFonts w:asciiTheme="minorHAnsi" w:hAnsiTheme="minorHAnsi" w:cs="Calibri Light"/>
          <w:sz w:val="20"/>
          <w:szCs w:val="20"/>
        </w:rPr>
        <w:t>katy</w:t>
      </w:r>
      <w:proofErr w:type="spellEnd"/>
      <w:r w:rsidRPr="00D332B5">
        <w:rPr>
          <w:rFonts w:asciiTheme="minorHAnsi" w:hAnsiTheme="minorHAnsi" w:cs="Calibri Light"/>
          <w:sz w:val="20"/>
          <w:szCs w:val="20"/>
        </w:rPr>
        <w:t xml:space="preserve"> widzenia: min. 178 stopni w pionie i min. 178 stopni w poziomie</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liczba wyświetlanych kolorów: min. 16,7 mln,</w:t>
      </w:r>
    </w:p>
    <w:p w:rsidR="00CF72C4" w:rsidRPr="00D332B5" w:rsidRDefault="00CF72C4" w:rsidP="00BE05A2">
      <w:pPr>
        <w:pStyle w:val="Akapitzlist"/>
        <w:numPr>
          <w:ilvl w:val="0"/>
          <w:numId w:val="26"/>
        </w:numPr>
        <w:contextualSpacing/>
        <w:rPr>
          <w:rFonts w:asciiTheme="minorHAnsi" w:hAnsiTheme="minorHAnsi" w:cs="Calibri Light"/>
          <w:sz w:val="20"/>
          <w:szCs w:val="20"/>
          <w:lang w:val="en-GB"/>
        </w:rPr>
      </w:pPr>
      <w:proofErr w:type="spellStart"/>
      <w:r w:rsidRPr="00D332B5">
        <w:rPr>
          <w:rFonts w:asciiTheme="minorHAnsi" w:hAnsiTheme="minorHAnsi" w:cs="Calibri Light"/>
          <w:sz w:val="20"/>
          <w:szCs w:val="20"/>
          <w:lang w:val="en-GB"/>
        </w:rPr>
        <w:t>złącza</w:t>
      </w:r>
      <w:proofErr w:type="spellEnd"/>
      <w:r w:rsidRPr="00D332B5">
        <w:rPr>
          <w:rFonts w:asciiTheme="minorHAnsi" w:hAnsiTheme="minorHAnsi" w:cs="Calibri Light"/>
          <w:sz w:val="20"/>
          <w:szCs w:val="20"/>
          <w:lang w:val="en-GB"/>
        </w:rPr>
        <w:t xml:space="preserve">: 1x D-Sub, 1x </w:t>
      </w:r>
      <w:proofErr w:type="spellStart"/>
      <w:r w:rsidRPr="00D332B5">
        <w:rPr>
          <w:rFonts w:asciiTheme="minorHAnsi" w:hAnsiTheme="minorHAnsi" w:cs="Calibri Light"/>
          <w:sz w:val="20"/>
          <w:szCs w:val="20"/>
          <w:lang w:val="en-GB"/>
        </w:rPr>
        <w:t>DisplayPort</w:t>
      </w:r>
      <w:proofErr w:type="spellEnd"/>
      <w:r w:rsidRPr="00D332B5">
        <w:rPr>
          <w:rFonts w:asciiTheme="minorHAnsi" w:hAnsiTheme="minorHAnsi" w:cs="Calibri Light"/>
          <w:sz w:val="20"/>
          <w:szCs w:val="20"/>
          <w:lang w:val="en-GB"/>
        </w:rPr>
        <w:t>, 1x HDMI,</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regulacja kata obrotu,</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regulacja kata pochylenia,</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regulacja wysokości,</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wbudowany hub USB 3.0,</w:t>
      </w:r>
    </w:p>
    <w:p w:rsidR="00CF72C4" w:rsidRPr="00D332B5" w:rsidRDefault="00CF72C4" w:rsidP="00BE05A2">
      <w:pPr>
        <w:pStyle w:val="Akapitzlist"/>
        <w:numPr>
          <w:ilvl w:val="0"/>
          <w:numId w:val="26"/>
        </w:numPr>
        <w:contextualSpacing/>
        <w:rPr>
          <w:rFonts w:asciiTheme="minorHAnsi" w:hAnsiTheme="minorHAnsi" w:cs="Calibri Light"/>
          <w:sz w:val="20"/>
          <w:szCs w:val="20"/>
        </w:rPr>
      </w:pPr>
      <w:r w:rsidRPr="00D332B5">
        <w:rPr>
          <w:rFonts w:asciiTheme="minorHAnsi" w:hAnsiTheme="minorHAnsi" w:cs="Calibri Light"/>
          <w:sz w:val="20"/>
          <w:szCs w:val="20"/>
        </w:rPr>
        <w:t>kolor: czarny,</w:t>
      </w:r>
    </w:p>
    <w:p w:rsidR="00CF72C4" w:rsidRPr="00D332B5" w:rsidRDefault="00CF72C4" w:rsidP="00BE05A2">
      <w:pPr>
        <w:pStyle w:val="Akapitzlist"/>
        <w:numPr>
          <w:ilvl w:val="0"/>
          <w:numId w:val="26"/>
        </w:numPr>
        <w:contextualSpacing/>
        <w:rPr>
          <w:rFonts w:asciiTheme="minorHAnsi" w:hAnsiTheme="minorHAnsi" w:cs="Calibri Light"/>
          <w:b/>
          <w:bCs/>
          <w:sz w:val="20"/>
          <w:szCs w:val="20"/>
        </w:rPr>
      </w:pPr>
      <w:r w:rsidRPr="00D332B5">
        <w:rPr>
          <w:rFonts w:asciiTheme="minorHAnsi" w:hAnsiTheme="minorHAnsi" w:cs="Calibri Light"/>
          <w:sz w:val="20"/>
          <w:szCs w:val="20"/>
        </w:rPr>
        <w:t xml:space="preserve">dołączone kable: </w:t>
      </w:r>
      <w:proofErr w:type="spellStart"/>
      <w:r w:rsidRPr="00D332B5">
        <w:rPr>
          <w:rFonts w:asciiTheme="minorHAnsi" w:hAnsiTheme="minorHAnsi" w:cs="Calibri Light"/>
          <w:sz w:val="20"/>
          <w:szCs w:val="20"/>
        </w:rPr>
        <w:t>DisplayPort</w:t>
      </w:r>
      <w:proofErr w:type="spellEnd"/>
      <w:r w:rsidRPr="00D332B5">
        <w:rPr>
          <w:rFonts w:asciiTheme="minorHAnsi" w:hAnsiTheme="minorHAnsi" w:cs="Calibri Light"/>
          <w:sz w:val="20"/>
          <w:szCs w:val="20"/>
        </w:rPr>
        <w:t xml:space="preserve"> oraz USB 3.0, przewód zasilający,</w:t>
      </w:r>
    </w:p>
    <w:p w:rsidR="00D332B5" w:rsidRPr="00D332B5" w:rsidRDefault="00D332B5" w:rsidP="00BE05A2">
      <w:pPr>
        <w:pStyle w:val="Akapitzlist"/>
        <w:numPr>
          <w:ilvl w:val="0"/>
          <w:numId w:val="26"/>
        </w:numPr>
        <w:contextualSpacing/>
        <w:rPr>
          <w:rFonts w:asciiTheme="minorHAnsi" w:hAnsiTheme="minorHAnsi" w:cs="Calibri Light"/>
          <w:b/>
          <w:bCs/>
          <w:sz w:val="20"/>
          <w:szCs w:val="20"/>
        </w:rPr>
      </w:pPr>
      <w:r>
        <w:rPr>
          <w:rFonts w:asciiTheme="minorHAnsi" w:hAnsiTheme="minorHAnsi" w:cs="Calibri Light"/>
          <w:sz w:val="20"/>
          <w:szCs w:val="20"/>
        </w:rPr>
        <w:lastRenderedPageBreak/>
        <w:t xml:space="preserve">gwarancja: </w:t>
      </w:r>
      <w:r w:rsidRPr="00D332B5">
        <w:rPr>
          <w:rFonts w:asciiTheme="minorHAnsi" w:hAnsiTheme="minorHAnsi" w:cs="Calibri Light"/>
          <w:sz w:val="20"/>
          <w:szCs w:val="20"/>
        </w:rPr>
        <w:t>co najmniej 3 lata, gwarancja producenta</w:t>
      </w:r>
    </w:p>
    <w:p w:rsidR="00CF72C4" w:rsidRPr="00D332B5" w:rsidRDefault="00CF72C4" w:rsidP="00CF72C4">
      <w:pPr>
        <w:ind w:firstLine="360"/>
        <w:rPr>
          <w:rFonts w:asciiTheme="minorHAnsi" w:hAnsiTheme="minorHAnsi" w:cs="Calibri Light"/>
          <w:i/>
          <w:iCs/>
          <w:sz w:val="20"/>
          <w:szCs w:val="20"/>
        </w:rPr>
      </w:pPr>
      <w:r w:rsidRPr="00D332B5">
        <w:rPr>
          <w:rFonts w:asciiTheme="minorHAnsi" w:hAnsiTheme="minorHAnsi" w:cs="Calibri Light"/>
          <w:i/>
          <w:iCs/>
          <w:sz w:val="20"/>
          <w:szCs w:val="20"/>
        </w:rPr>
        <w:t>(Przykładowy monitor spełniający wymagania: Dell P2419H)</w:t>
      </w:r>
    </w:p>
    <w:p w:rsidR="002162C3" w:rsidRPr="002162C3" w:rsidRDefault="00CF72C4" w:rsidP="002162C3">
      <w:pPr>
        <w:rPr>
          <w:rFonts w:asciiTheme="minorHAnsi" w:hAnsiTheme="minorHAnsi" w:cs="Calibri Light"/>
          <w:sz w:val="20"/>
          <w:szCs w:val="20"/>
        </w:rPr>
      </w:pPr>
      <w:r w:rsidRPr="002162C3">
        <w:rPr>
          <w:rFonts w:asciiTheme="minorHAnsi" w:hAnsiTheme="minorHAnsi" w:cs="Calibri Light"/>
          <w:sz w:val="20"/>
          <w:szCs w:val="20"/>
        </w:rPr>
        <w:t xml:space="preserve">Gwarancja na </w:t>
      </w:r>
      <w:r w:rsidR="002162C3" w:rsidRPr="002162C3">
        <w:rPr>
          <w:rFonts w:asciiTheme="minorHAnsi" w:hAnsiTheme="minorHAnsi" w:cs="Calibri Light"/>
          <w:sz w:val="20"/>
          <w:szCs w:val="20"/>
        </w:rPr>
        <w:t>jednostkę sterującą</w:t>
      </w:r>
      <w:r w:rsidRPr="002162C3">
        <w:rPr>
          <w:rFonts w:asciiTheme="minorHAnsi" w:hAnsiTheme="minorHAnsi" w:cs="Calibri Light"/>
          <w:sz w:val="20"/>
          <w:szCs w:val="20"/>
        </w:rPr>
        <w:t>: co najmniej 2 lata</w:t>
      </w:r>
      <w:r w:rsidR="002162C3" w:rsidRPr="002162C3">
        <w:rPr>
          <w:rFonts w:asciiTheme="minorHAnsi" w:hAnsiTheme="minorHAnsi" w:cs="Calibri Light"/>
          <w:sz w:val="20"/>
          <w:szCs w:val="20"/>
        </w:rPr>
        <w:t>. Należy dostarczyć wraz z jednostką sterującą wszystkie kable i akcesoria dostarczone przez producentów podzespołów.</w:t>
      </w:r>
    </w:p>
    <w:p w:rsidR="00CF72C4" w:rsidRPr="00F961B9" w:rsidRDefault="00CF72C4" w:rsidP="00CF72C4">
      <w:pPr>
        <w:rPr>
          <w:rFonts w:ascii="Calibri Light" w:hAnsi="Calibri Light" w:cs="Calibri Light"/>
          <w:sz w:val="20"/>
          <w:szCs w:val="20"/>
        </w:rPr>
      </w:pPr>
    </w:p>
    <w:p w:rsidR="003A5A23" w:rsidRPr="007A1BB3" w:rsidRDefault="003A5A23" w:rsidP="009E2F4D">
      <w:pPr>
        <w:rPr>
          <w:rFonts w:asciiTheme="minorHAnsi" w:hAnsiTheme="minorHAnsi"/>
          <w:sz w:val="20"/>
          <w:szCs w:val="20"/>
        </w:rPr>
      </w:pPr>
      <w:r>
        <w:rPr>
          <w:rFonts w:asciiTheme="minorHAnsi" w:hAnsiTheme="minorHAnsi"/>
          <w:sz w:val="20"/>
          <w:szCs w:val="20"/>
        </w:rPr>
        <w:t>Zamawiający dopuszcza rozliczenie pracy etapami.</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C763E1">
        <w:rPr>
          <w:rFonts w:asciiTheme="minorHAnsi" w:hAnsiTheme="minorHAnsi" w:cstheme="minorHAnsi"/>
          <w:b/>
          <w:sz w:val="20"/>
          <w:szCs w:val="20"/>
        </w:rPr>
        <w:t xml:space="preserve">7 kwietnia 2020 r. </w:t>
      </w:r>
      <w:r>
        <w:rPr>
          <w:rFonts w:asciiTheme="minorHAnsi" w:hAnsiTheme="minorHAnsi" w:cstheme="minorHAnsi"/>
          <w:b/>
          <w:sz w:val="20"/>
          <w:szCs w:val="20"/>
        </w:rPr>
        <w:t xml:space="preserve"> </w:t>
      </w:r>
    </w:p>
    <w:p w:rsidR="00956CB0" w:rsidRDefault="00956CB0"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sidR="00FD336C">
        <w:rPr>
          <w:rFonts w:asciiTheme="minorHAnsi" w:hAnsiTheme="minorHAnsi"/>
          <w:b/>
          <w:sz w:val="20"/>
          <w:szCs w:val="20"/>
        </w:rPr>
        <w:t>6</w:t>
      </w:r>
      <w:r w:rsidR="00C763E1">
        <w:rPr>
          <w:rFonts w:asciiTheme="minorHAnsi" w:hAnsiTheme="minorHAnsi"/>
          <w:b/>
          <w:sz w:val="20"/>
          <w:szCs w:val="20"/>
        </w:rPr>
        <w:t xml:space="preserve"> marca</w:t>
      </w:r>
      <w:r w:rsidRPr="009E2F4D">
        <w:rPr>
          <w:rFonts w:asciiTheme="minorHAnsi" w:hAnsiTheme="minorHAnsi"/>
          <w:b/>
          <w:sz w:val="20"/>
          <w:szCs w:val="20"/>
        </w:rPr>
        <w:t xml:space="preserve"> 20</w:t>
      </w:r>
      <w:r w:rsidR="003A5A23">
        <w:rPr>
          <w:rFonts w:asciiTheme="minorHAnsi" w:hAnsiTheme="minorHAnsi"/>
          <w:b/>
          <w:sz w:val="20"/>
          <w:szCs w:val="20"/>
        </w:rPr>
        <w:t>20</w:t>
      </w:r>
      <w:r w:rsidRPr="009E2F4D">
        <w:rPr>
          <w:rFonts w:asciiTheme="minorHAnsi" w:hAnsiTheme="minorHAnsi"/>
          <w:b/>
          <w:sz w:val="20"/>
          <w:szCs w:val="20"/>
        </w:rPr>
        <w:t xml:space="preserve"> r. do godziny 1</w:t>
      </w:r>
      <w:r w:rsidR="003A5A23">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C763E1">
        <w:rPr>
          <w:rFonts w:asciiTheme="minorHAnsi" w:hAnsiTheme="minorHAnsi"/>
          <w:b/>
          <w:sz w:val="20"/>
          <w:szCs w:val="20"/>
        </w:rPr>
        <w:t xml:space="preserve">Zakup elementów symulatora </w:t>
      </w:r>
      <w:r w:rsidR="00912162">
        <w:rPr>
          <w:rFonts w:asciiTheme="minorHAnsi" w:hAnsiTheme="minorHAnsi"/>
          <w:b/>
          <w:sz w:val="20"/>
          <w:szCs w:val="20"/>
        </w:rPr>
        <w:t xml:space="preserve">(gogle+ platforma ruchu) </w:t>
      </w:r>
      <w:r w:rsidR="00C763E1">
        <w:rPr>
          <w:rFonts w:asciiTheme="minorHAnsi" w:hAnsiTheme="minorHAnsi"/>
          <w:b/>
          <w:sz w:val="20"/>
          <w:szCs w:val="20"/>
        </w:rPr>
        <w:t xml:space="preserve">wraz z osprzętem do budowy wirtualnego </w:t>
      </w:r>
      <w:r w:rsidR="00C763E1" w:rsidRPr="009E2F4D">
        <w:rPr>
          <w:rFonts w:asciiTheme="minorHAnsi" w:hAnsiTheme="minorHAnsi"/>
          <w:b/>
          <w:sz w:val="20"/>
          <w:szCs w:val="20"/>
        </w:rPr>
        <w:t>symulatora</w:t>
      </w:r>
      <w:r w:rsidR="00C763E1">
        <w:rPr>
          <w:rFonts w:asciiTheme="minorHAnsi" w:hAnsiTheme="minorHAnsi"/>
          <w:b/>
          <w:sz w:val="20"/>
          <w:szCs w:val="20"/>
        </w:rPr>
        <w:t xml:space="preserve"> kolei próżniowej </w:t>
      </w:r>
      <w:r w:rsidR="002B3382" w:rsidRPr="009E2F4D">
        <w:rPr>
          <w:rFonts w:asciiTheme="minorHAnsi" w:hAnsiTheme="minorHAnsi"/>
          <w:b/>
          <w:bCs/>
          <w:color w:val="000000"/>
          <w:sz w:val="20"/>
          <w:szCs w:val="20"/>
        </w:rPr>
        <w:t>Gospostrateg1/387144/27/</w:t>
      </w:r>
      <w:proofErr w:type="spellStart"/>
      <w:r w:rsidR="002B3382" w:rsidRPr="009E2F4D">
        <w:rPr>
          <w:rFonts w:asciiTheme="minorHAnsi" w:hAnsiTheme="minorHAnsi"/>
          <w:b/>
          <w:bCs/>
          <w:color w:val="000000"/>
          <w:sz w:val="20"/>
          <w:szCs w:val="20"/>
        </w:rPr>
        <w:t>NCBiR</w:t>
      </w:r>
      <w:proofErr w:type="spellEnd"/>
      <w:r w:rsidR="002B3382" w:rsidRPr="009E2F4D">
        <w:rPr>
          <w:rFonts w:asciiTheme="minorHAnsi" w:hAnsiTheme="minorHAnsi"/>
          <w:b/>
          <w:bCs/>
          <w:color w:val="000000"/>
          <w:sz w:val="20"/>
          <w:szCs w:val="20"/>
        </w:rPr>
        <w:t>/201</w:t>
      </w:r>
      <w:r w:rsidR="002B3382">
        <w:rPr>
          <w:rFonts w:asciiTheme="minorHAnsi" w:hAnsiTheme="minorHAnsi"/>
          <w:b/>
          <w:bCs/>
          <w:color w:val="000000"/>
          <w:sz w:val="20"/>
          <w:szCs w:val="20"/>
        </w:rPr>
        <w:t>9.</w:t>
      </w:r>
    </w:p>
    <w:p w:rsidR="007A1BB3" w:rsidRDefault="007A1BB3" w:rsidP="007A1BB3">
      <w:pPr>
        <w:spacing w:after="120"/>
        <w:rPr>
          <w:rFonts w:asciiTheme="minorHAnsi" w:hAnsiTheme="minorHAnsi"/>
          <w:b/>
          <w:bCs/>
          <w:sz w:val="20"/>
          <w:szCs w:val="20"/>
          <w:u w:val="single"/>
          <w:lang w:eastAsia="pl-PL"/>
        </w:rPr>
      </w:pPr>
    </w:p>
    <w:p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Formularz ofertowy</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12162" w:rsidRDefault="009E2F4D" w:rsidP="00912162">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BA1603" w:rsidRPr="00BA1603" w:rsidRDefault="00BA1603" w:rsidP="00BA1603">
      <w:pPr>
        <w:numPr>
          <w:ilvl w:val="0"/>
          <w:numId w:val="7"/>
        </w:numPr>
        <w:autoSpaceDE w:val="0"/>
        <w:autoSpaceDN w:val="0"/>
        <w:adjustRightInd w:val="0"/>
        <w:jc w:val="both"/>
        <w:rPr>
          <w:rFonts w:asciiTheme="minorHAnsi" w:hAnsiTheme="minorHAnsi"/>
          <w:sz w:val="20"/>
          <w:szCs w:val="20"/>
          <w:lang w:eastAsia="pl-PL"/>
        </w:rPr>
      </w:pPr>
      <w:r w:rsidRPr="00BA1603">
        <w:rPr>
          <w:rFonts w:asciiTheme="minorHAnsi" w:hAnsiTheme="minorHAnsi"/>
          <w:bCs/>
          <w:spacing w:val="-5"/>
          <w:sz w:val="20"/>
          <w:szCs w:val="20"/>
        </w:rPr>
        <w:t xml:space="preserve">Szczegółowa specyfikacja techniczną do oferty </w:t>
      </w:r>
      <w:r w:rsidRPr="00BA1603">
        <w:rPr>
          <w:rFonts w:asciiTheme="minorHAnsi" w:hAnsiTheme="minorHAnsi"/>
          <w:sz w:val="20"/>
        </w:rPr>
        <w:t>(Karta charakterystyki produktu)</w:t>
      </w:r>
      <w:r w:rsidRPr="00BA1603">
        <w:rPr>
          <w:rFonts w:asciiTheme="minorHAnsi" w:hAnsiTheme="minorHAnsi"/>
          <w:bCs/>
          <w:spacing w:val="-5"/>
          <w:sz w:val="20"/>
          <w:szCs w:val="20"/>
        </w:rPr>
        <w:t xml:space="preserve"> </w:t>
      </w:r>
    </w:p>
    <w:p w:rsidR="009E2F4D" w:rsidRPr="009E2F4D" w:rsidRDefault="009E2F4D" w:rsidP="00BA1603">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12162" w:rsidP="009E2F4D">
      <w:pPr>
        <w:autoSpaceDE w:val="0"/>
        <w:autoSpaceDN w:val="0"/>
        <w:adjustRightInd w:val="0"/>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lastRenderedPageBreak/>
        <w:t>VII</w:t>
      </w:r>
      <w:r w:rsidR="009E2F4D" w:rsidRPr="009E2F4D">
        <w:rPr>
          <w:rFonts w:asciiTheme="minorHAnsi" w:hAnsiTheme="minorHAnsi"/>
          <w:b/>
          <w:bCs/>
          <w:sz w:val="20"/>
          <w:szCs w:val="20"/>
          <w:u w:val="single"/>
          <w:lang w:eastAsia="pl-PL"/>
        </w:rPr>
        <w:t xml:space="preserve">I.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r w:rsidR="003A5A23">
        <w:rPr>
          <w:rFonts w:asciiTheme="minorHAnsi" w:hAnsiTheme="minorHAnsi"/>
          <w:sz w:val="20"/>
          <w:szCs w:val="20"/>
        </w:rPr>
        <w:t xml:space="preserve"> + ewentualny harmonogram rzeczowo-finansowy</w:t>
      </w:r>
    </w:p>
    <w:p w:rsidR="009E2F4D" w:rsidRDefault="00542E81" w:rsidP="009E2F4D">
      <w:pPr>
        <w:rPr>
          <w:rFonts w:asciiTheme="minorHAnsi" w:hAnsiTheme="minorHAnsi"/>
          <w:sz w:val="20"/>
          <w:szCs w:val="20"/>
        </w:rPr>
      </w:pPr>
      <w:r w:rsidRPr="008D5DBB">
        <w:rPr>
          <w:rFonts w:asciiTheme="minorHAnsi" w:hAnsiTheme="minorHAnsi"/>
          <w:sz w:val="20"/>
          <w:szCs w:val="20"/>
        </w:rPr>
        <w:t xml:space="preserve">Załącznik nr </w:t>
      </w:r>
      <w:r w:rsidR="00956CB0">
        <w:rPr>
          <w:rFonts w:asciiTheme="minorHAnsi" w:hAnsiTheme="minorHAnsi"/>
          <w:sz w:val="20"/>
          <w:szCs w:val="20"/>
        </w:rPr>
        <w:t>5 –</w:t>
      </w:r>
      <w:r w:rsidR="00BA1603">
        <w:rPr>
          <w:rFonts w:asciiTheme="minorHAnsi" w:hAnsiTheme="minorHAnsi"/>
          <w:sz w:val="20"/>
          <w:szCs w:val="20"/>
        </w:rPr>
        <w:t xml:space="preserve"> Szczegółowa specyfikacja techniczna</w:t>
      </w:r>
    </w:p>
    <w:p w:rsidR="00292D80" w:rsidRPr="009E2F4D" w:rsidRDefault="00292D80" w:rsidP="009E2F4D">
      <w:pPr>
        <w:rPr>
          <w:rFonts w:asciiTheme="minorHAnsi" w:hAnsiTheme="minorHAnsi"/>
          <w:sz w:val="20"/>
          <w:szCs w:val="20"/>
        </w:rPr>
      </w:pPr>
      <w:r>
        <w:rPr>
          <w:rFonts w:asciiTheme="minorHAnsi" w:hAnsiTheme="minorHAnsi"/>
          <w:sz w:val="20"/>
          <w:szCs w:val="20"/>
        </w:rPr>
        <w:t>Załącznik nr 6- szczegółowa kalkulacja ceny</w:t>
      </w:r>
    </w:p>
    <w:p w:rsidR="009E2F4D" w:rsidRDefault="009E2F4D"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FD336C" w:rsidRDefault="00FD336C" w:rsidP="009E2F4D">
      <w:pPr>
        <w:jc w:val="right"/>
        <w:rPr>
          <w:sz w:val="20"/>
          <w:szCs w:val="20"/>
        </w:rPr>
      </w:pPr>
    </w:p>
    <w:p w:rsidR="00BA1603" w:rsidRDefault="00BA1603" w:rsidP="009E2F4D">
      <w:pPr>
        <w:jc w:val="right"/>
        <w:rPr>
          <w:sz w:val="20"/>
          <w:szCs w:val="20"/>
        </w:rPr>
      </w:pPr>
    </w:p>
    <w:p w:rsidR="00BA1603" w:rsidRPr="009E2F4D" w:rsidRDefault="00BA1603" w:rsidP="009E2F4D">
      <w:pPr>
        <w:jc w:val="right"/>
        <w:rPr>
          <w:sz w:val="20"/>
          <w:szCs w:val="20"/>
        </w:rPr>
      </w:pPr>
    </w:p>
    <w:p w:rsidR="009E2F4D" w:rsidRDefault="009E2F4D" w:rsidP="009E2F4D">
      <w:pPr>
        <w:jc w:val="right"/>
        <w:rPr>
          <w:sz w:val="20"/>
          <w:szCs w:val="20"/>
        </w:rPr>
      </w:pPr>
    </w:p>
    <w:p w:rsidR="009E2F4D" w:rsidRPr="009E2F4D" w:rsidRDefault="009E2F4D" w:rsidP="009E2F4D">
      <w:pPr>
        <w:jc w:val="right"/>
        <w:rPr>
          <w:rFonts w:asciiTheme="minorHAnsi" w:hAnsiTheme="minorHAnsi"/>
          <w:b/>
          <w:sz w:val="20"/>
          <w:szCs w:val="20"/>
        </w:rPr>
      </w:pPr>
      <w:bookmarkStart w:id="3" w:name="_GoBack"/>
      <w:bookmarkEnd w:id="3"/>
      <w:r w:rsidRPr="009E2F4D">
        <w:rPr>
          <w:rFonts w:asciiTheme="minorHAnsi" w:hAnsiTheme="minorHAnsi"/>
          <w:b/>
          <w:sz w:val="20"/>
          <w:szCs w:val="20"/>
        </w:rPr>
        <w:lastRenderedPageBreak/>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BA1603">
        <w:rPr>
          <w:rFonts w:asciiTheme="minorHAnsi" w:hAnsiTheme="minorHAnsi"/>
          <w:b/>
          <w:sz w:val="20"/>
          <w:szCs w:val="20"/>
        </w:rPr>
        <w:t xml:space="preserve">Zakup elementów symulatora (gogle+ platforma ruchu) wraz z osprzętem do budowy wirtualnego </w:t>
      </w:r>
      <w:r w:rsidR="00BA1603" w:rsidRPr="009E2F4D">
        <w:rPr>
          <w:rFonts w:asciiTheme="minorHAnsi" w:hAnsiTheme="minorHAnsi"/>
          <w:b/>
          <w:sz w:val="20"/>
          <w:szCs w:val="20"/>
        </w:rPr>
        <w:t>symulatora</w:t>
      </w:r>
      <w:r w:rsidR="00BA1603">
        <w:rPr>
          <w:rFonts w:asciiTheme="minorHAnsi" w:hAnsiTheme="minorHAnsi"/>
          <w:b/>
          <w:sz w:val="20"/>
          <w:szCs w:val="20"/>
        </w:rPr>
        <w:t xml:space="preserve"> kolei próżniowej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w:t>
      </w:r>
      <w:proofErr w:type="spellStart"/>
      <w:r w:rsidR="00EB5064" w:rsidRPr="009E2F4D">
        <w:rPr>
          <w:rFonts w:asciiTheme="minorHAnsi" w:hAnsiTheme="minorHAnsi"/>
          <w:b/>
          <w:bCs/>
          <w:color w:val="000000"/>
          <w:sz w:val="20"/>
          <w:szCs w:val="20"/>
        </w:rPr>
        <w:t>NCBiR</w:t>
      </w:r>
      <w:proofErr w:type="spellEnd"/>
      <w:r w:rsidR="00EB5064" w:rsidRPr="009E2F4D">
        <w:rPr>
          <w:rFonts w:asciiTheme="minorHAnsi" w:hAnsiTheme="minorHAnsi"/>
          <w:b/>
          <w:bCs/>
          <w:color w:val="000000"/>
          <w:sz w:val="20"/>
          <w:szCs w:val="20"/>
        </w:rPr>
        <w:t>/201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BA1603">
        <w:rPr>
          <w:rFonts w:asciiTheme="minorHAnsi" w:hAnsiTheme="minorHAnsi"/>
          <w:sz w:val="20"/>
          <w:szCs w:val="20"/>
          <w:lang w:eastAsia="pl-PL"/>
        </w:rPr>
        <w:t xml:space="preserve">do 7 kwietnia 2020 r. </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3A5A23">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4D03EC" w:rsidP="009E2F4D">
      <w:pPr>
        <w:suppressAutoHyphens/>
        <w:spacing w:before="120" w:line="288" w:lineRule="auto"/>
        <w:rPr>
          <w:rFonts w:asciiTheme="minorHAnsi" w:hAnsiTheme="minorHAnsi"/>
          <w:color w:val="000000"/>
          <w:lang w:eastAsia="pl-PL"/>
        </w:rPr>
      </w:pPr>
      <w:r w:rsidRPr="004D03EC">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CF72C4" w:rsidRDefault="00CF72C4" w:rsidP="009E2F4D">
                  <w:pPr>
                    <w:jc w:val="center"/>
                    <w:rPr>
                      <w:rFonts w:ascii="Times New Roman" w:hAnsi="Times New Roman" w:cs="Times New Roman"/>
                      <w:b/>
                      <w:bCs/>
                      <w:sz w:val="8"/>
                      <w:szCs w:val="8"/>
                    </w:rPr>
                  </w:pPr>
                </w:p>
                <w:p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4D03EC">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BA1603" w:rsidRDefault="009E2F4D" w:rsidP="009E2F4D">
      <w:pPr>
        <w:suppressAutoHyphens/>
        <w:spacing w:before="120" w:line="288" w:lineRule="auto"/>
        <w:jc w:val="both"/>
        <w:rPr>
          <w:rFonts w:asciiTheme="minorHAnsi" w:hAnsiTheme="minorHAnsi" w:cs="Times New Roman"/>
          <w:sz w:val="22"/>
          <w:szCs w:val="22"/>
          <w:lang w:eastAsia="ar-SA"/>
        </w:rPr>
      </w:pPr>
      <w:r w:rsidRPr="00BA1603">
        <w:rPr>
          <w:rFonts w:asciiTheme="minorHAnsi" w:hAnsiTheme="minorHAnsi" w:cs="Courier New"/>
          <w:sz w:val="22"/>
          <w:szCs w:val="22"/>
          <w:lang w:eastAsia="ar-SA"/>
        </w:rPr>
        <w:t xml:space="preserve">Składając ofertę w na: </w:t>
      </w:r>
      <w:r w:rsidRPr="00BA1603">
        <w:rPr>
          <w:rFonts w:asciiTheme="minorHAnsi" w:hAnsiTheme="minorHAnsi" w:cs="Courier New"/>
          <w:b/>
          <w:i/>
          <w:sz w:val="22"/>
          <w:szCs w:val="22"/>
          <w:lang w:eastAsia="ar-SA"/>
        </w:rPr>
        <w:t>„</w:t>
      </w:r>
      <w:r w:rsidR="00BA1603" w:rsidRPr="00BA1603">
        <w:rPr>
          <w:rFonts w:asciiTheme="minorHAnsi" w:hAnsiTheme="minorHAnsi"/>
          <w:b/>
          <w:sz w:val="22"/>
          <w:szCs w:val="22"/>
        </w:rPr>
        <w:t xml:space="preserve">Zakup elementów symulatora (gogle+ platforma ruchu) wraz z osprzętem do budowy wirtualnego symulatora kolei próżniowej </w:t>
      </w:r>
      <w:r w:rsidR="00EB5064" w:rsidRPr="00BA1603">
        <w:rPr>
          <w:rFonts w:asciiTheme="minorHAnsi" w:hAnsiTheme="minorHAnsi"/>
          <w:b/>
          <w:sz w:val="22"/>
          <w:szCs w:val="22"/>
        </w:rPr>
        <w:t xml:space="preserve">w związku z realizacją projektu </w:t>
      </w:r>
      <w:r w:rsidR="00EB5064" w:rsidRPr="00BA1603">
        <w:rPr>
          <w:rFonts w:asciiTheme="minorHAnsi" w:hAnsiTheme="minorHAnsi"/>
          <w:b/>
          <w:bCs/>
          <w:color w:val="000000"/>
          <w:sz w:val="22"/>
          <w:szCs w:val="22"/>
        </w:rPr>
        <w:t>Gospostrateg1/387144/27/</w:t>
      </w:r>
      <w:proofErr w:type="spellStart"/>
      <w:r w:rsidR="00EB5064" w:rsidRPr="00BA1603">
        <w:rPr>
          <w:rFonts w:asciiTheme="minorHAnsi" w:hAnsiTheme="minorHAnsi"/>
          <w:b/>
          <w:bCs/>
          <w:color w:val="000000"/>
          <w:sz w:val="22"/>
          <w:szCs w:val="22"/>
        </w:rPr>
        <w:t>NCBiR</w:t>
      </w:r>
      <w:proofErr w:type="spellEnd"/>
      <w:r w:rsidR="00EB5064" w:rsidRPr="00BA1603">
        <w:rPr>
          <w:rFonts w:asciiTheme="minorHAnsi" w:hAnsiTheme="minorHAnsi"/>
          <w:b/>
          <w:bCs/>
          <w:color w:val="000000"/>
          <w:sz w:val="22"/>
          <w:szCs w:val="22"/>
        </w:rPr>
        <w:t>/2019</w:t>
      </w:r>
      <w:r w:rsidRPr="00BA1603">
        <w:rPr>
          <w:rFonts w:asciiTheme="minorHAnsi" w:hAnsiTheme="minorHAnsi" w:cs="Courier New"/>
          <w:b/>
          <w:i/>
          <w:sz w:val="22"/>
          <w:szCs w:val="22"/>
          <w:lang w:eastAsia="ar-SA"/>
        </w:rPr>
        <w:t xml:space="preserve"> </w:t>
      </w:r>
      <w:r w:rsidRPr="00BA1603">
        <w:rPr>
          <w:rFonts w:asciiTheme="minorHAnsi" w:hAnsiTheme="minorHAnsi" w:cs="Courier New"/>
          <w:b/>
          <w:sz w:val="22"/>
          <w:szCs w:val="22"/>
          <w:lang w:eastAsia="ar-SA"/>
        </w:rPr>
        <w:t>dla Instytutu Techniki Lotniczej i Mechaniki Stosowanej Wydziału Mechanicznego Energetyki i Lotnictwa Politechniki Warszawskiej</w:t>
      </w:r>
      <w:r w:rsidRPr="00BA1603">
        <w:rPr>
          <w:rFonts w:ascii="Calibri" w:hAnsi="Calibri" w:cs="Courier New"/>
          <w:b/>
          <w:bCs/>
          <w:sz w:val="22"/>
          <w:szCs w:val="22"/>
          <w:lang w:eastAsia="ar-SA"/>
        </w:rPr>
        <w:t xml:space="preserve"> </w:t>
      </w:r>
      <w:r w:rsidRPr="00BA1603">
        <w:rPr>
          <w:rFonts w:asciiTheme="minorHAnsi" w:hAnsiTheme="minorHAnsi" w:cs="Courier New"/>
          <w:b/>
          <w:bCs/>
          <w:sz w:val="22"/>
          <w:szCs w:val="22"/>
          <w:lang w:eastAsia="ar-SA"/>
        </w:rPr>
        <w:t>Oświadczamy,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4" w:name="_Hlk26521981"/>
      <w:r w:rsidRPr="009E2F4D">
        <w:rPr>
          <w:rFonts w:asciiTheme="minorHAnsi" w:hAnsiTheme="minorHAnsi"/>
          <w:sz w:val="22"/>
          <w:szCs w:val="22"/>
        </w:rPr>
        <w:lastRenderedPageBreak/>
        <w:t>Załącznik nr 3</w:t>
      </w:r>
    </w:p>
    <w:p w:rsidR="009E2F4D" w:rsidRPr="009E2F4D" w:rsidRDefault="004D03EC" w:rsidP="009E2F4D">
      <w:pPr>
        <w:suppressAutoHyphens/>
        <w:spacing w:before="120" w:line="288" w:lineRule="auto"/>
        <w:jc w:val="center"/>
        <w:rPr>
          <w:rFonts w:asciiTheme="minorHAnsi" w:hAnsiTheme="minorHAnsi"/>
          <w:b/>
          <w:bCs/>
          <w:color w:val="000000"/>
          <w:sz w:val="22"/>
          <w:szCs w:val="22"/>
          <w:lang w:eastAsia="ar-SA"/>
        </w:rPr>
      </w:pPr>
      <w:r w:rsidRPr="004D03EC">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4D03EC">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CF72C4" w:rsidRDefault="00CF72C4" w:rsidP="009E2F4D">
                  <w:pPr>
                    <w:jc w:val="center"/>
                    <w:rPr>
                      <w:rFonts w:ascii="Times New Roman" w:hAnsi="Times New Roman" w:cs="Times New Roman"/>
                      <w:b/>
                      <w:bCs/>
                      <w:sz w:val="32"/>
                      <w:szCs w:val="32"/>
                    </w:rPr>
                  </w:pP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CF72C4" w:rsidRDefault="00CF72C4"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BA1603" w:rsidRDefault="009E2F4D" w:rsidP="009E2F4D">
      <w:pPr>
        <w:autoSpaceDE w:val="0"/>
        <w:autoSpaceDN w:val="0"/>
        <w:adjustRightInd w:val="0"/>
        <w:jc w:val="both"/>
        <w:rPr>
          <w:rFonts w:asciiTheme="minorHAnsi" w:hAnsiTheme="minorHAnsi"/>
          <w:color w:val="000000"/>
          <w:sz w:val="22"/>
          <w:szCs w:val="22"/>
          <w:lang w:eastAsia="pl-PL"/>
        </w:rPr>
      </w:pPr>
      <w:r w:rsidRPr="00BA1603">
        <w:rPr>
          <w:rFonts w:asciiTheme="minorHAnsi" w:hAnsiTheme="minorHAnsi"/>
          <w:color w:val="000000"/>
          <w:sz w:val="22"/>
          <w:szCs w:val="22"/>
          <w:lang w:eastAsia="pl-PL"/>
        </w:rPr>
        <w:t xml:space="preserve">Składając ofertę na: </w:t>
      </w:r>
      <w:r w:rsidRPr="00BA1603">
        <w:rPr>
          <w:rFonts w:asciiTheme="minorHAnsi" w:hAnsiTheme="minorHAnsi"/>
          <w:b/>
          <w:i/>
          <w:color w:val="000000"/>
          <w:sz w:val="22"/>
          <w:szCs w:val="22"/>
          <w:lang w:eastAsia="pl-PL"/>
        </w:rPr>
        <w:t>„</w:t>
      </w:r>
      <w:r w:rsidR="00BA1603" w:rsidRPr="00BA1603">
        <w:rPr>
          <w:rFonts w:asciiTheme="minorHAnsi" w:hAnsiTheme="minorHAnsi"/>
          <w:b/>
          <w:sz w:val="22"/>
          <w:szCs w:val="22"/>
        </w:rPr>
        <w:t xml:space="preserve">Zakup elementów symulatora (gogle+ platforma ruchu) wraz z osprzętem do budowy wirtualnego symulatora kolei próżniowej </w:t>
      </w:r>
      <w:r w:rsidR="00EB5064" w:rsidRPr="00BA1603">
        <w:rPr>
          <w:rFonts w:asciiTheme="minorHAnsi" w:hAnsiTheme="minorHAnsi"/>
          <w:b/>
          <w:sz w:val="22"/>
          <w:szCs w:val="22"/>
        </w:rPr>
        <w:t xml:space="preserve">w związku z realizacją projektu </w:t>
      </w:r>
      <w:r w:rsidR="00EB5064" w:rsidRPr="00BA1603">
        <w:rPr>
          <w:rFonts w:asciiTheme="minorHAnsi" w:hAnsiTheme="minorHAnsi"/>
          <w:b/>
          <w:bCs/>
          <w:color w:val="000000"/>
          <w:sz w:val="22"/>
          <w:szCs w:val="22"/>
        </w:rPr>
        <w:t>Gospostrateg1/387144/27/</w:t>
      </w:r>
      <w:proofErr w:type="spellStart"/>
      <w:r w:rsidR="00EB5064" w:rsidRPr="00BA1603">
        <w:rPr>
          <w:rFonts w:asciiTheme="minorHAnsi" w:hAnsiTheme="minorHAnsi"/>
          <w:b/>
          <w:bCs/>
          <w:color w:val="000000"/>
          <w:sz w:val="22"/>
          <w:szCs w:val="22"/>
        </w:rPr>
        <w:t>NCBiR</w:t>
      </w:r>
      <w:proofErr w:type="spellEnd"/>
      <w:r w:rsidR="00EB5064" w:rsidRPr="00BA1603">
        <w:rPr>
          <w:rFonts w:asciiTheme="minorHAnsi" w:hAnsiTheme="minorHAnsi"/>
          <w:b/>
          <w:bCs/>
          <w:color w:val="000000"/>
          <w:sz w:val="22"/>
          <w:szCs w:val="22"/>
        </w:rPr>
        <w:t xml:space="preserve">/2019 </w:t>
      </w:r>
      <w:r w:rsidRPr="00BA1603">
        <w:rPr>
          <w:rFonts w:asciiTheme="minorHAnsi" w:hAnsiTheme="minorHAnsi"/>
          <w:b/>
          <w:color w:val="000000"/>
          <w:sz w:val="22"/>
          <w:szCs w:val="22"/>
          <w:lang w:eastAsia="pl-PL"/>
        </w:rPr>
        <w:t>dla Instytutu Techniki Lotniczej i Mechaniki Stosowanej Wydziału Mechanicznego Energetyki i Lotnictwa Politechniki Warszawskiej</w:t>
      </w:r>
      <w:r w:rsidRPr="00BA1603">
        <w:rPr>
          <w:rFonts w:asciiTheme="minorHAnsi" w:hAnsiTheme="minorHAnsi"/>
          <w:color w:val="000000"/>
          <w:sz w:val="22"/>
          <w:szCs w:val="22"/>
          <w:lang w:eastAsia="pl-PL"/>
        </w:rPr>
        <w:t xml:space="preserve">, </w:t>
      </w:r>
      <w:r w:rsidRPr="00BA1603">
        <w:rPr>
          <w:rFonts w:asciiTheme="minorHAnsi" w:hAnsiTheme="minorHAnsi"/>
          <w:b/>
          <w:bCs/>
          <w:color w:val="000000"/>
          <w:sz w:val="22"/>
          <w:szCs w:val="22"/>
          <w:lang w:eastAsia="pl-PL"/>
        </w:rPr>
        <w:t>Oświadczamy,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EB5064" w:rsidRDefault="00EB5064"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BA1603" w:rsidRDefault="00BA1603" w:rsidP="009E2F4D">
      <w:pPr>
        <w:jc w:val="both"/>
        <w:rPr>
          <w:rFonts w:asciiTheme="minorHAnsi" w:hAnsiTheme="minorHAnsi"/>
          <w:sz w:val="20"/>
          <w:szCs w:val="20"/>
        </w:rPr>
      </w:pPr>
    </w:p>
    <w:p w:rsidR="00BA1603" w:rsidRPr="009E2F4D" w:rsidRDefault="00BA1603" w:rsidP="00BA1603">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Pr>
          <w:rFonts w:asciiTheme="minorHAnsi" w:hAnsiTheme="minorHAnsi"/>
          <w:sz w:val="20"/>
          <w:szCs w:val="20"/>
        </w:rPr>
        <w:t>20</w:t>
      </w:r>
      <w:r w:rsidRPr="009E2F4D">
        <w:rPr>
          <w:rFonts w:asciiTheme="minorHAnsi" w:hAnsiTheme="minorHAnsi"/>
          <w:sz w:val="20"/>
          <w:szCs w:val="20"/>
        </w:rPr>
        <w:t xml:space="preserve"> roku w Warszawie, pomiędzy: </w:t>
      </w:r>
    </w:p>
    <w:p w:rsidR="00BA1603" w:rsidRPr="009E2F4D" w:rsidRDefault="00BA1603" w:rsidP="00BA1603">
      <w:pPr>
        <w:jc w:val="both"/>
        <w:rPr>
          <w:rFonts w:asciiTheme="minorHAnsi" w:hAnsiTheme="minorHAnsi"/>
          <w:sz w:val="20"/>
          <w:szCs w:val="20"/>
        </w:rPr>
      </w:pPr>
    </w:p>
    <w:p w:rsidR="00BA1603" w:rsidRDefault="00BA1603" w:rsidP="00BA1603">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a</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BA1603" w:rsidRPr="00E91A57" w:rsidRDefault="00BA1603" w:rsidP="00BA1603">
      <w:pPr>
        <w:ind w:right="-111"/>
        <w:jc w:val="both"/>
        <w:rPr>
          <w:rFonts w:asciiTheme="minorHAnsi" w:hAnsiTheme="minorHAnsi"/>
          <w:sz w:val="20"/>
          <w:szCs w:val="20"/>
        </w:rPr>
      </w:pPr>
    </w:p>
    <w:p w:rsidR="00BA1603" w:rsidRPr="00BA1603" w:rsidRDefault="00BA1603" w:rsidP="00BA1603">
      <w:pPr>
        <w:jc w:val="both"/>
        <w:rPr>
          <w:rFonts w:asciiTheme="minorHAnsi" w:hAnsiTheme="minorHAnsi"/>
          <w:b/>
          <w:bCs/>
          <w:sz w:val="20"/>
          <w:szCs w:val="20"/>
        </w:rPr>
      </w:pPr>
      <w:r w:rsidRPr="00BA1603">
        <w:rPr>
          <w:rFonts w:asciiTheme="minorHAnsi" w:hAnsiTheme="minorHAnsi"/>
          <w:sz w:val="20"/>
          <w:szCs w:val="20"/>
        </w:rPr>
        <w:t xml:space="preserve">W wyniku przeprowadzenia postępowania bez stosowania ustawy Prawo zamówień publicznych zgodnie </w:t>
      </w:r>
      <w:r w:rsidRPr="00BA1603">
        <w:rPr>
          <w:rFonts w:asciiTheme="minorHAnsi" w:hAnsiTheme="minorHAnsi"/>
          <w:sz w:val="20"/>
          <w:szCs w:val="20"/>
        </w:rPr>
        <w:br/>
        <w:t xml:space="preserve">z art. 4  pkt. 8 tejże ustawy na </w:t>
      </w:r>
      <w:r w:rsidRPr="00BA1603">
        <w:rPr>
          <w:rFonts w:asciiTheme="minorHAnsi" w:hAnsiTheme="minorHAnsi" w:cs="Times New Roman"/>
          <w:b/>
          <w:bCs/>
          <w:i/>
          <w:sz w:val="20"/>
          <w:szCs w:val="20"/>
        </w:rPr>
        <w:t>„</w:t>
      </w:r>
      <w:r w:rsidRPr="00BA1603">
        <w:rPr>
          <w:rFonts w:asciiTheme="minorHAnsi" w:hAnsiTheme="minorHAnsi"/>
          <w:b/>
          <w:sz w:val="20"/>
          <w:szCs w:val="20"/>
        </w:rPr>
        <w:t xml:space="preserve">Zakup elementów symulatora (gogle+ platforma ruchu) wraz z osprzętem do budowy wirtualnego symulatora kolei próżniowej w związku z realizacją 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 xml:space="preserve"> </w:t>
      </w:r>
      <w:r w:rsidRPr="00BA1603">
        <w:rPr>
          <w:rFonts w:asciiTheme="minorHAnsi" w:hAnsiTheme="minorHAnsi"/>
          <w:b/>
          <w:sz w:val="20"/>
          <w:szCs w:val="20"/>
        </w:rPr>
        <w:t>dla Instytutu Techniki Lotniczej i Mechaniki Stosowanej Wydziału Mechanicznego Energetyki i Lotnictwa Politechniki Warszawskiej</w:t>
      </w:r>
      <w:r w:rsidRPr="00BA1603">
        <w:rPr>
          <w:rFonts w:asciiTheme="minorHAnsi" w:hAnsiTheme="minorHAnsi"/>
          <w:sz w:val="20"/>
          <w:szCs w:val="20"/>
        </w:rPr>
        <w:t>, strony zawierają umowę następującej treści:</w:t>
      </w:r>
    </w:p>
    <w:p w:rsidR="00BA1603" w:rsidRDefault="00BA1603" w:rsidP="00BA1603">
      <w:pPr>
        <w:tabs>
          <w:tab w:val="left" w:pos="0"/>
        </w:tabs>
        <w:suppressAutoHyphens/>
        <w:ind w:right="-111"/>
        <w:jc w:val="both"/>
        <w:rPr>
          <w:rFonts w:asciiTheme="minorHAnsi" w:hAnsiTheme="minorHAnsi"/>
          <w:sz w:val="20"/>
          <w:szCs w:val="20"/>
        </w:rPr>
      </w:pP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BA1603" w:rsidRPr="00BA1603" w:rsidRDefault="00BA1603" w:rsidP="00BE05A2">
      <w:pPr>
        <w:numPr>
          <w:ilvl w:val="0"/>
          <w:numId w:val="34"/>
        </w:numPr>
        <w:ind w:right="-111"/>
        <w:jc w:val="both"/>
        <w:rPr>
          <w:rFonts w:asciiTheme="minorHAnsi" w:hAnsiTheme="minorHAnsi"/>
          <w:sz w:val="20"/>
          <w:szCs w:val="20"/>
        </w:rPr>
      </w:pPr>
      <w:r w:rsidRPr="00BA1603">
        <w:rPr>
          <w:rFonts w:asciiTheme="minorHAnsi" w:hAnsiTheme="minorHAnsi"/>
          <w:sz w:val="20"/>
          <w:szCs w:val="20"/>
        </w:rPr>
        <w:t>Wykonawca zobowiązuje się zrealizować na rzecz Zamawiającego zamówienie:</w:t>
      </w:r>
      <w:r w:rsidRPr="00BA1603">
        <w:rPr>
          <w:rFonts w:asciiTheme="minorHAnsi" w:hAnsiTheme="minorHAnsi"/>
          <w:b/>
          <w:sz w:val="20"/>
          <w:szCs w:val="20"/>
        </w:rPr>
        <w:t xml:space="preserve"> </w:t>
      </w:r>
      <w:r w:rsidRPr="00BA1603">
        <w:rPr>
          <w:rFonts w:asciiTheme="minorHAnsi" w:hAnsiTheme="minorHAnsi" w:cs="Times New Roman"/>
          <w:b/>
          <w:bCs/>
          <w:i/>
          <w:sz w:val="20"/>
          <w:szCs w:val="20"/>
        </w:rPr>
        <w:t>„</w:t>
      </w:r>
      <w:r w:rsidRPr="00BA1603">
        <w:rPr>
          <w:rFonts w:asciiTheme="minorHAnsi" w:hAnsiTheme="minorHAnsi"/>
          <w:b/>
          <w:sz w:val="20"/>
          <w:szCs w:val="20"/>
        </w:rPr>
        <w:t xml:space="preserve">Zakup elementów symulatora (gogle+ platforma ruchu) wraz z osprzętem do budowy wirtualnego symulatora kolei próżniowej w związku z realizacją 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w:t>
      </w:r>
    </w:p>
    <w:p w:rsidR="00BA1603" w:rsidRPr="000D3E8A" w:rsidRDefault="00BA1603" w:rsidP="00BE05A2">
      <w:pPr>
        <w:numPr>
          <w:ilvl w:val="0"/>
          <w:numId w:val="34"/>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do 7 kwietnia 2020 r.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00B913BF">
        <w:rPr>
          <w:rFonts w:ascii="Calibri" w:hAnsi="Calibri"/>
          <w:sz w:val="20"/>
          <w:szCs w:val="20"/>
        </w:rPr>
        <w:t>(częściowy i końcowy)</w:t>
      </w:r>
      <w:r w:rsidR="00B913BF" w:rsidRPr="0042627C">
        <w:rPr>
          <w:rFonts w:ascii="Calibri" w:hAnsi="Calibri"/>
          <w:sz w:val="20"/>
          <w:szCs w:val="20"/>
        </w:rPr>
        <w:t xml:space="preserve"> </w:t>
      </w:r>
      <w:r w:rsidRPr="00E91A57">
        <w:rPr>
          <w:rFonts w:asciiTheme="minorHAnsi" w:hAnsiTheme="minorHAnsi"/>
          <w:sz w:val="20"/>
          <w:szCs w:val="20"/>
        </w:rPr>
        <w:t>podpisany przez uprawnionych przedstawicieli obu stron.</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BA1603" w:rsidRPr="000D3E8A"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00B913BF" w:rsidRPr="00B913BF">
        <w:rPr>
          <w:rFonts w:ascii="Calibri" w:hAnsi="Calibri"/>
          <w:sz w:val="20"/>
          <w:szCs w:val="20"/>
        </w:rPr>
        <w:t xml:space="preserve"> </w:t>
      </w:r>
      <w:r w:rsidR="00B913BF">
        <w:rPr>
          <w:rFonts w:ascii="Calibri" w:hAnsi="Calibri"/>
          <w:sz w:val="20"/>
          <w:szCs w:val="20"/>
        </w:rPr>
        <w:t>(częściowego i końcowego).</w:t>
      </w:r>
    </w:p>
    <w:p w:rsidR="00BA1603" w:rsidRPr="00E91A57" w:rsidRDefault="00BA1603" w:rsidP="00BA1603">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BA1603" w:rsidRPr="00E70D91" w:rsidRDefault="00BA1603" w:rsidP="00BE05A2">
      <w:pPr>
        <w:numPr>
          <w:ilvl w:val="0"/>
          <w:numId w:val="37"/>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BA1603" w:rsidRPr="00E91A57" w:rsidRDefault="00BA1603" w:rsidP="00BE05A2">
      <w:pPr>
        <w:numPr>
          <w:ilvl w:val="0"/>
          <w:numId w:val="37"/>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w:t>
      </w:r>
      <w:r w:rsidR="00B913BF">
        <w:rPr>
          <w:rFonts w:asciiTheme="minorHAnsi" w:hAnsiTheme="minorHAnsi"/>
          <w:sz w:val="20"/>
          <w:szCs w:val="20"/>
        </w:rPr>
        <w:t xml:space="preserve">e podpisanego Protokołu Odbioru </w:t>
      </w:r>
      <w:r w:rsidR="00B913BF">
        <w:rPr>
          <w:rFonts w:ascii="Calibri" w:hAnsi="Calibri"/>
          <w:sz w:val="20"/>
          <w:szCs w:val="20"/>
        </w:rPr>
        <w:t>(częściowego i końcowego).</w:t>
      </w:r>
    </w:p>
    <w:p w:rsidR="00BA1603" w:rsidRPr="00E91A57"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BA1603" w:rsidRPr="000D3E8A"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BA1603" w:rsidRPr="00E91A57"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0D3E8A"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BA1603" w:rsidRPr="000D3E8A"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BA1603" w:rsidRPr="008A79B4" w:rsidRDefault="00BA1603" w:rsidP="00BE05A2">
      <w:pPr>
        <w:numPr>
          <w:ilvl w:val="0"/>
          <w:numId w:val="40"/>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BA1603" w:rsidRPr="008A79B4" w:rsidRDefault="00BA1603" w:rsidP="00BE05A2">
      <w:pPr>
        <w:numPr>
          <w:ilvl w:val="1"/>
          <w:numId w:val="40"/>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BA1603" w:rsidRPr="00E91A57" w:rsidRDefault="00BA1603" w:rsidP="00BE05A2">
      <w:pPr>
        <w:numPr>
          <w:ilvl w:val="1"/>
          <w:numId w:val="40"/>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BA1603" w:rsidRDefault="00BA1603" w:rsidP="00BE05A2">
      <w:pPr>
        <w:numPr>
          <w:ilvl w:val="0"/>
          <w:numId w:val="40"/>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Na przedmiot zamówienia Wykonawca udziela gwarancji</w:t>
      </w:r>
      <w:r w:rsidR="00B913BF">
        <w:rPr>
          <w:rFonts w:asciiTheme="minorHAnsi" w:hAnsiTheme="minorHAnsi"/>
          <w:sz w:val="20"/>
          <w:szCs w:val="20"/>
        </w:rPr>
        <w:t xml:space="preserve"> zgodnie z ofertą</w:t>
      </w:r>
      <w:r w:rsidRPr="00C53C8C">
        <w:rPr>
          <w:rFonts w:asciiTheme="minorHAnsi" w:hAnsiTheme="minorHAnsi"/>
          <w:sz w:val="20"/>
          <w:szCs w:val="20"/>
        </w:rPr>
        <w:t xml:space="preserve">.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E91A57">
        <w:rPr>
          <w:rFonts w:asciiTheme="minorHAnsi" w:hAnsiTheme="minorHAnsi"/>
          <w:sz w:val="20"/>
          <w:szCs w:val="20"/>
        </w:rPr>
        <w:lastRenderedPageBreak/>
        <w:t>przypadku nie wywiązania się Wykonawcy z ciążących na nim obowiązków, Zamawiający może na jego koszt usunąć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BA1603"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BA1603" w:rsidRPr="000D3E8A" w:rsidRDefault="00BA1603" w:rsidP="00BA1603">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BA1603" w:rsidRPr="00E91A57" w:rsidRDefault="00BA1603" w:rsidP="00BE05A2">
      <w:pPr>
        <w:pStyle w:val="Tekstdymka"/>
        <w:numPr>
          <w:ilvl w:val="0"/>
          <w:numId w:val="42"/>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BA1603" w:rsidRPr="00292D80" w:rsidRDefault="00BA1603" w:rsidP="00BE05A2">
      <w:pPr>
        <w:pStyle w:val="Akapitzlist"/>
        <w:numPr>
          <w:ilvl w:val="0"/>
          <w:numId w:val="33"/>
        </w:numPr>
        <w:spacing w:after="3" w:line="264" w:lineRule="auto"/>
        <w:ind w:right="193"/>
        <w:jc w:val="both"/>
        <w:rPr>
          <w:rFonts w:asciiTheme="minorHAnsi" w:hAnsiTheme="minorHAnsi"/>
          <w:strike/>
          <w:sz w:val="20"/>
          <w:szCs w:val="20"/>
        </w:rPr>
      </w:pPr>
      <w:r w:rsidRPr="004963E4">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BA1603" w:rsidRPr="004963E4"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lastRenderedPageBreak/>
        <w:t>Wszelkie zmiany lub uzupełnienia niniejszej Umowy mogą nastąpić za zgodą Stron w formie pisemnego aneksu pod rygorem nieważności.</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BA1603" w:rsidRPr="00E91A57" w:rsidRDefault="00BA1603" w:rsidP="00BA1603">
      <w:pPr>
        <w:ind w:right="-111"/>
        <w:jc w:val="both"/>
        <w:rPr>
          <w:rFonts w:asciiTheme="minorHAnsi" w:hAnsiTheme="minorHAnsi"/>
          <w:sz w:val="20"/>
          <w:szCs w:val="20"/>
        </w:rPr>
      </w:pPr>
    </w:p>
    <w:p w:rsidR="003B53E2" w:rsidRPr="003B53E2" w:rsidRDefault="003B53E2" w:rsidP="003B53E2">
      <w:pPr>
        <w:ind w:right="-111"/>
        <w:jc w:val="both"/>
        <w:rPr>
          <w:rFonts w:asciiTheme="minorHAnsi" w:hAnsiTheme="minorHAnsi"/>
          <w:sz w:val="20"/>
          <w:szCs w:val="20"/>
        </w:rPr>
      </w:pPr>
    </w:p>
    <w:p w:rsidR="003B53E2" w:rsidRPr="003B53E2" w:rsidRDefault="003B53E2" w:rsidP="003B53E2">
      <w:pPr>
        <w:pStyle w:val="Tekstpodstawowy"/>
        <w:spacing w:before="20" w:after="20" w:line="288" w:lineRule="auto"/>
        <w:ind w:right="-111"/>
        <w:rPr>
          <w:rFonts w:asciiTheme="minorHAnsi" w:hAnsiTheme="minorHAnsi"/>
          <w:b/>
          <w:smallCaps/>
          <w:color w:val="000000"/>
          <w:sz w:val="20"/>
          <w:szCs w:val="20"/>
          <w:u w:val="single"/>
        </w:rPr>
      </w:pPr>
      <w:r w:rsidRPr="003B53E2">
        <w:rPr>
          <w:rFonts w:asciiTheme="minorHAnsi" w:hAnsiTheme="minorHAnsi"/>
          <w:b/>
          <w:smallCaps/>
          <w:color w:val="000000"/>
          <w:sz w:val="20"/>
          <w:szCs w:val="20"/>
          <w:u w:val="single"/>
        </w:rPr>
        <w:t>Wykaz  załączników  stanowiących  integralne  części  umowy:</w:t>
      </w:r>
    </w:p>
    <w:p w:rsidR="003B53E2" w:rsidRDefault="003B53E2" w:rsidP="00330300">
      <w:pPr>
        <w:numPr>
          <w:ilvl w:val="0"/>
          <w:numId w:val="11"/>
        </w:numPr>
        <w:spacing w:before="20" w:after="20" w:line="288" w:lineRule="auto"/>
        <w:ind w:right="-111"/>
        <w:jc w:val="both"/>
        <w:rPr>
          <w:rFonts w:asciiTheme="minorHAnsi" w:hAnsiTheme="minorHAnsi"/>
          <w:color w:val="000000"/>
          <w:sz w:val="20"/>
          <w:szCs w:val="20"/>
        </w:rPr>
      </w:pPr>
      <w:r w:rsidRPr="003B53E2">
        <w:rPr>
          <w:rFonts w:asciiTheme="minorHAnsi" w:hAnsiTheme="minorHAnsi"/>
          <w:color w:val="000000"/>
          <w:sz w:val="20"/>
          <w:szCs w:val="20"/>
        </w:rPr>
        <w:t xml:space="preserve">Oferta Wykonawcy </w:t>
      </w:r>
      <w:r w:rsidRPr="008D5DBB">
        <w:rPr>
          <w:rFonts w:asciiTheme="minorHAnsi" w:hAnsiTheme="minorHAnsi"/>
          <w:color w:val="000000"/>
          <w:sz w:val="20"/>
          <w:szCs w:val="20"/>
        </w:rPr>
        <w:t xml:space="preserve">z dnia </w:t>
      </w:r>
      <w:r w:rsidR="00C47316" w:rsidRPr="008D5DBB">
        <w:rPr>
          <w:rFonts w:asciiTheme="minorHAnsi" w:hAnsiTheme="minorHAnsi"/>
          <w:color w:val="000000"/>
          <w:sz w:val="20"/>
          <w:szCs w:val="20"/>
        </w:rPr>
        <w:t>………</w:t>
      </w:r>
      <w:r w:rsidR="00B6062C">
        <w:rPr>
          <w:rFonts w:asciiTheme="minorHAnsi" w:hAnsiTheme="minorHAnsi"/>
          <w:color w:val="000000"/>
          <w:sz w:val="20"/>
          <w:szCs w:val="20"/>
        </w:rPr>
        <w:t>………….</w:t>
      </w:r>
      <w:r w:rsidR="00C47316" w:rsidRPr="008D5DBB">
        <w:rPr>
          <w:rFonts w:asciiTheme="minorHAnsi" w:hAnsiTheme="minorHAnsi"/>
          <w:color w:val="000000"/>
          <w:sz w:val="20"/>
          <w:szCs w:val="20"/>
        </w:rPr>
        <w:t>….</w:t>
      </w:r>
      <w:r w:rsidRPr="008D5DBB">
        <w:rPr>
          <w:rFonts w:asciiTheme="minorHAnsi" w:hAnsiTheme="minorHAnsi"/>
          <w:color w:val="000000"/>
          <w:sz w:val="20"/>
          <w:szCs w:val="20"/>
        </w:rPr>
        <w:t xml:space="preserve"> r.</w:t>
      </w:r>
      <w:r w:rsidRPr="003B53E2">
        <w:rPr>
          <w:rFonts w:asciiTheme="minorHAnsi" w:hAnsiTheme="minorHAnsi"/>
          <w:color w:val="000000"/>
          <w:sz w:val="20"/>
          <w:szCs w:val="20"/>
        </w:rPr>
        <w:t xml:space="preserve"> </w:t>
      </w:r>
    </w:p>
    <w:p w:rsidR="00B6062C" w:rsidRPr="00B6062C" w:rsidRDefault="00B6062C" w:rsidP="00B6062C">
      <w:pPr>
        <w:pStyle w:val="Akapitzlist"/>
        <w:numPr>
          <w:ilvl w:val="0"/>
          <w:numId w:val="11"/>
        </w:numPr>
        <w:spacing w:line="360" w:lineRule="auto"/>
        <w:jc w:val="both"/>
        <w:rPr>
          <w:rFonts w:ascii="Calibri" w:hAnsi="Calibri"/>
          <w:kern w:val="16"/>
          <w:sz w:val="20"/>
          <w:szCs w:val="20"/>
        </w:rPr>
      </w:pPr>
      <w:r w:rsidRPr="00B6062C">
        <w:rPr>
          <w:rFonts w:ascii="Calibri" w:hAnsi="Calibri"/>
          <w:kern w:val="16"/>
          <w:sz w:val="20"/>
          <w:szCs w:val="20"/>
        </w:rPr>
        <w:t>Harmonogram rzeczowo-finansowy z dn. ………………</w:t>
      </w:r>
      <w:r>
        <w:rPr>
          <w:rFonts w:asciiTheme="minorHAnsi" w:hAnsiTheme="minorHAnsi"/>
          <w:kern w:val="16"/>
          <w:sz w:val="20"/>
          <w:szCs w:val="20"/>
        </w:rPr>
        <w:t>….</w:t>
      </w:r>
      <w:r w:rsidRPr="00B6062C">
        <w:rPr>
          <w:rFonts w:ascii="Calibri" w:hAnsi="Calibri"/>
          <w:kern w:val="16"/>
          <w:sz w:val="20"/>
          <w:szCs w:val="20"/>
        </w:rPr>
        <w:t xml:space="preserve">……… r.  </w:t>
      </w:r>
    </w:p>
    <w:p w:rsidR="00B6062C" w:rsidRPr="003B53E2" w:rsidRDefault="00B6062C" w:rsidP="00B6062C">
      <w:pPr>
        <w:spacing w:before="20" w:after="20" w:line="288" w:lineRule="auto"/>
        <w:ind w:right="-111"/>
        <w:jc w:val="both"/>
        <w:rPr>
          <w:rFonts w:asciiTheme="minorHAnsi" w:hAnsiTheme="minorHAnsi"/>
          <w:color w:val="000000"/>
          <w:sz w:val="20"/>
          <w:szCs w:val="20"/>
        </w:rPr>
      </w:pPr>
    </w:p>
    <w:p w:rsidR="003B53E2" w:rsidRPr="003B53E2" w:rsidRDefault="003B53E2" w:rsidP="003B53E2">
      <w:pPr>
        <w:ind w:left="708" w:right="-111"/>
        <w:rPr>
          <w:rFonts w:asciiTheme="minorHAnsi" w:hAnsiTheme="minorHAnsi"/>
          <w:sz w:val="20"/>
          <w:szCs w:val="20"/>
          <w:lang w:eastAsia="pl-PL"/>
        </w:rPr>
      </w:pPr>
    </w:p>
    <w:p w:rsidR="003B53E2" w:rsidRPr="003B53E2" w:rsidRDefault="003B53E2" w:rsidP="003B53E2">
      <w:pPr>
        <w:ind w:right="-111"/>
        <w:jc w:val="center"/>
        <w:rPr>
          <w:rFonts w:asciiTheme="minorHAnsi" w:hAnsiTheme="minorHAnsi"/>
          <w:sz w:val="20"/>
          <w:szCs w:val="20"/>
        </w:rPr>
      </w:pPr>
      <w:r w:rsidRPr="003B53E2">
        <w:rPr>
          <w:rFonts w:asciiTheme="minorHAnsi" w:hAnsiTheme="minorHAnsi"/>
          <w:sz w:val="20"/>
          <w:szCs w:val="20"/>
        </w:rPr>
        <w:t>ZAMAWIAJĄCY</w:t>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t>WYKONAWCA</w:t>
      </w: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lastRenderedPageBreak/>
        <w:t xml:space="preserve">Załącznik nr </w:t>
      </w:r>
      <w:r w:rsidR="00B913BF">
        <w:rPr>
          <w:rFonts w:asciiTheme="minorHAnsi" w:hAnsiTheme="minorHAnsi"/>
          <w:sz w:val="22"/>
          <w:szCs w:val="22"/>
        </w:rPr>
        <w:t>5</w:t>
      </w:r>
    </w:p>
    <w:p w:rsidR="00C47316" w:rsidRDefault="00C47316" w:rsidP="00C47316">
      <w:pPr>
        <w:spacing w:after="120"/>
        <w:jc w:val="both"/>
        <w:rPr>
          <w:rFonts w:asciiTheme="minorHAnsi" w:hAnsiTheme="minorHAnsi"/>
          <w:b/>
          <w:sz w:val="20"/>
          <w:szCs w:val="20"/>
        </w:rPr>
      </w:pPr>
    </w:p>
    <w:p w:rsidR="00B913BF" w:rsidRDefault="00B913BF" w:rsidP="00C47316">
      <w:pPr>
        <w:spacing w:after="120"/>
        <w:jc w:val="both"/>
        <w:rPr>
          <w:rFonts w:asciiTheme="minorHAnsi" w:hAnsiTheme="minorHAnsi"/>
          <w:b/>
          <w:sz w:val="20"/>
          <w:szCs w:val="20"/>
        </w:rPr>
      </w:pPr>
    </w:p>
    <w:p w:rsidR="00B913BF" w:rsidRPr="00B913BF" w:rsidRDefault="00B913BF" w:rsidP="00C47316">
      <w:pPr>
        <w:spacing w:after="120"/>
        <w:jc w:val="both"/>
        <w:rPr>
          <w:rFonts w:asciiTheme="minorHAnsi" w:hAnsiTheme="minorHAnsi"/>
          <w:b/>
          <w:sz w:val="22"/>
          <w:szCs w:val="22"/>
        </w:rPr>
      </w:pPr>
    </w:p>
    <w:p w:rsidR="00B913BF" w:rsidRPr="00B913BF" w:rsidRDefault="00B913BF" w:rsidP="00B913BF">
      <w:pPr>
        <w:rPr>
          <w:rFonts w:asciiTheme="minorHAnsi" w:hAnsiTheme="minorHAnsi"/>
          <w:sz w:val="22"/>
          <w:szCs w:val="22"/>
        </w:rPr>
      </w:pPr>
      <w:r w:rsidRPr="00B913BF">
        <w:rPr>
          <w:rFonts w:asciiTheme="minorHAnsi" w:hAnsiTheme="minorHAnsi"/>
          <w:b/>
          <w:bCs/>
          <w:spacing w:val="-5"/>
          <w:sz w:val="22"/>
          <w:szCs w:val="22"/>
        </w:rPr>
        <w:t xml:space="preserve">Szczegółowa specyfikacja techniczna </w:t>
      </w:r>
      <w:r w:rsidRPr="00B913BF">
        <w:rPr>
          <w:rFonts w:asciiTheme="minorHAnsi" w:hAnsiTheme="minorHAnsi"/>
          <w:sz w:val="22"/>
          <w:szCs w:val="22"/>
        </w:rPr>
        <w:t>musi zawierać nazwę producenta, model oraz parametry techniczne (dotyczy także części składowych oferowanego przez Wykonawcę urządzenia)</w:t>
      </w:r>
    </w:p>
    <w:p w:rsidR="00B913BF" w:rsidRDefault="00B913BF" w:rsidP="00B913BF">
      <w:pPr>
        <w:jc w:val="both"/>
        <w:rPr>
          <w:b/>
          <w:bCs/>
          <w:sz w:val="20"/>
          <w:szCs w:val="20"/>
        </w:rPr>
      </w:pPr>
    </w:p>
    <w:p w:rsidR="00B913BF" w:rsidRPr="00C00B0C" w:rsidRDefault="00B913BF" w:rsidP="00B913BF">
      <w:pPr>
        <w:rPr>
          <w:b/>
          <w:bCs/>
          <w:sz w:val="20"/>
          <w:szCs w:val="20"/>
        </w:rPr>
      </w:pPr>
    </w:p>
    <w:p w:rsidR="00B913BF" w:rsidRDefault="00B913BF" w:rsidP="00C47316">
      <w:pPr>
        <w:spacing w:after="120"/>
        <w:jc w:val="both"/>
        <w:rPr>
          <w:rFonts w:asciiTheme="minorHAnsi" w:hAnsiTheme="minorHAnsi"/>
          <w:b/>
          <w:sz w:val="20"/>
          <w:szCs w:val="20"/>
        </w:rPr>
      </w:pPr>
    </w:p>
    <w:p w:rsidR="00C47316" w:rsidRDefault="00C47316" w:rsidP="003B53E2">
      <w:pPr>
        <w:spacing w:after="120"/>
        <w:jc w:val="both"/>
        <w:rPr>
          <w:rStyle w:val="fontstyle21"/>
          <w:rFonts w:asciiTheme="minorHAnsi" w:hAnsiTheme="minorHAnsi" w:cstheme="minorHAnsi"/>
          <w:b/>
          <w:bCs/>
          <w:u w:val="single"/>
        </w:rPr>
      </w:pPr>
    </w:p>
    <w:p w:rsidR="00C47316" w:rsidRPr="003B53E2" w:rsidRDefault="00C47316" w:rsidP="003B53E2">
      <w:pPr>
        <w:spacing w:after="120"/>
        <w:jc w:val="both"/>
        <w:rPr>
          <w:rStyle w:val="fontstyle21"/>
          <w:rFonts w:asciiTheme="minorHAnsi" w:hAnsiTheme="minorHAnsi" w:cstheme="minorHAnsi"/>
          <w:b/>
          <w:bCs/>
          <w:u w:val="single"/>
        </w:rPr>
      </w:pPr>
    </w:p>
    <w:p w:rsidR="003B53E2" w:rsidRDefault="003B53E2"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Pr="002F037C" w:rsidRDefault="00292D80" w:rsidP="00292D80">
      <w:pPr>
        <w:spacing w:after="80" w:line="259" w:lineRule="auto"/>
        <w:ind w:left="7080" w:firstLine="708"/>
        <w:jc w:val="both"/>
        <w:rPr>
          <w:rFonts w:asciiTheme="minorHAnsi" w:hAnsiTheme="minorHAnsi"/>
          <w:sz w:val="20"/>
          <w:szCs w:val="20"/>
        </w:rPr>
      </w:pPr>
      <w:r w:rsidRPr="002F037C">
        <w:rPr>
          <w:rFonts w:asciiTheme="minorHAnsi" w:hAnsiTheme="minorHAnsi"/>
          <w:sz w:val="20"/>
          <w:szCs w:val="20"/>
        </w:rPr>
        <w:lastRenderedPageBreak/>
        <w:t>Załącznik nr 6</w:t>
      </w:r>
    </w:p>
    <w:p w:rsidR="00292D80" w:rsidRPr="002F037C" w:rsidRDefault="00292D80" w:rsidP="00292D80">
      <w:pPr>
        <w:spacing w:after="80" w:line="259" w:lineRule="auto"/>
        <w:ind w:left="7080" w:firstLine="708"/>
        <w:jc w:val="both"/>
        <w:rPr>
          <w:rFonts w:asciiTheme="minorHAnsi" w:hAnsiTheme="minorHAnsi"/>
          <w:sz w:val="20"/>
          <w:szCs w:val="20"/>
        </w:rPr>
      </w:pPr>
    </w:p>
    <w:p w:rsidR="00292D80" w:rsidRPr="002F037C" w:rsidRDefault="00292D80" w:rsidP="00292D80">
      <w:pPr>
        <w:spacing w:after="5" w:line="235" w:lineRule="auto"/>
        <w:ind w:left="295" w:right="191" w:hanging="10"/>
        <w:jc w:val="both"/>
        <w:rPr>
          <w:rFonts w:asciiTheme="minorHAnsi" w:hAnsiTheme="minorHAnsi"/>
          <w:sz w:val="22"/>
          <w:szCs w:val="22"/>
        </w:rPr>
      </w:pPr>
      <w:r w:rsidRPr="002F037C">
        <w:rPr>
          <w:rFonts w:asciiTheme="minorHAnsi" w:hAnsiTheme="minorHAnsi"/>
          <w:sz w:val="20"/>
        </w:rPr>
        <w:t xml:space="preserve">...................................... </w:t>
      </w:r>
    </w:p>
    <w:p w:rsidR="00292D80" w:rsidRPr="002F037C" w:rsidRDefault="00292D80" w:rsidP="00292D80">
      <w:pPr>
        <w:spacing w:after="5" w:line="235" w:lineRule="auto"/>
        <w:ind w:left="295" w:right="191" w:hanging="10"/>
        <w:jc w:val="both"/>
        <w:rPr>
          <w:rFonts w:asciiTheme="minorHAnsi" w:hAnsiTheme="minorHAnsi"/>
        </w:rPr>
      </w:pPr>
      <w:r w:rsidRPr="002F037C">
        <w:rPr>
          <w:rFonts w:asciiTheme="minorHAnsi" w:hAnsiTheme="minorHAnsi"/>
          <w:sz w:val="20"/>
        </w:rPr>
        <w:t xml:space="preserve">   pieczęć Wykonawcy </w:t>
      </w:r>
    </w:p>
    <w:p w:rsidR="00292D80" w:rsidRPr="002F037C" w:rsidRDefault="00292D80" w:rsidP="00292D80">
      <w:pPr>
        <w:jc w:val="center"/>
        <w:rPr>
          <w:rFonts w:asciiTheme="minorHAnsi" w:hAnsiTheme="minorHAnsi"/>
          <w:b/>
          <w:sz w:val="32"/>
          <w:szCs w:val="32"/>
        </w:rPr>
      </w:pPr>
      <w:r w:rsidRPr="002F037C">
        <w:rPr>
          <w:rFonts w:asciiTheme="minorHAnsi" w:hAnsiTheme="minorHAnsi"/>
          <w:b/>
          <w:sz w:val="32"/>
          <w:szCs w:val="32"/>
        </w:rPr>
        <w:t xml:space="preserve">SZCZEGÓŁOWA KALKULACJA CENY  </w:t>
      </w:r>
    </w:p>
    <w:p w:rsidR="00292D80" w:rsidRPr="002F037C" w:rsidRDefault="00292D80" w:rsidP="00292D80">
      <w:pPr>
        <w:spacing w:after="5" w:line="235" w:lineRule="auto"/>
        <w:ind w:left="295" w:right="191" w:hanging="10"/>
        <w:jc w:val="both"/>
        <w:rPr>
          <w:rFonts w:asciiTheme="minorHAnsi" w:hAnsiTheme="minorHAnsi"/>
          <w:sz w:val="20"/>
          <w:szCs w:val="22"/>
        </w:rPr>
      </w:pPr>
    </w:p>
    <w:p w:rsidR="00292D80" w:rsidRPr="002F037C" w:rsidRDefault="00292D80" w:rsidP="00292D80">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1"/>
        <w:gridCol w:w="720"/>
        <w:gridCol w:w="1261"/>
        <w:gridCol w:w="1088"/>
        <w:gridCol w:w="1134"/>
        <w:gridCol w:w="1387"/>
      </w:tblGrid>
      <w:tr w:rsidR="00292D80" w:rsidRPr="002F037C">
        <w:tc>
          <w:tcPr>
            <w:tcW w:w="708"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Gwarancja w miesiącach</w:t>
            </w: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1</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pStyle w:val="Stopka"/>
              <w:tabs>
                <w:tab w:val="left" w:pos="708"/>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2</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3</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4</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5</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6</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7</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8</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9</w:t>
            </w:r>
          </w:p>
        </w:tc>
        <w:tc>
          <w:tcPr>
            <w:tcW w:w="34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tc>
          <w:tcPr>
            <w:tcW w:w="70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34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b/>
              </w:rPr>
            </w:pPr>
            <w:r w:rsidRPr="002F037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386"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r>
    </w:tbl>
    <w:p w:rsidR="00292D80" w:rsidRPr="002F037C" w:rsidRDefault="00292D80" w:rsidP="00292D80">
      <w:pPr>
        <w:rPr>
          <w:rFonts w:asciiTheme="minorHAnsi" w:eastAsia="Calibri" w:hAnsiTheme="minorHAnsi"/>
          <w:b/>
          <w:bCs/>
          <w:color w:val="000000"/>
          <w:sz w:val="20"/>
          <w:szCs w:val="20"/>
        </w:rPr>
      </w:pPr>
    </w:p>
    <w:p w:rsidR="00292D80" w:rsidRPr="002F037C" w:rsidRDefault="00292D80" w:rsidP="00292D80">
      <w:pPr>
        <w:jc w:val="both"/>
        <w:rPr>
          <w:rFonts w:asciiTheme="minorHAnsi" w:hAnsiTheme="minorHAnsi"/>
          <w:sz w:val="22"/>
          <w:szCs w:val="22"/>
        </w:rPr>
      </w:pPr>
      <w:r w:rsidRPr="002F037C">
        <w:rPr>
          <w:rFonts w:asciiTheme="minorHAnsi" w:hAnsiTheme="minorHAnsi"/>
          <w:b/>
          <w:bCs/>
          <w:sz w:val="20"/>
          <w:szCs w:val="20"/>
        </w:rPr>
        <w:t xml:space="preserve">Szczegółowa kalkulacja ceny </w:t>
      </w:r>
      <w:r w:rsidRPr="002F037C">
        <w:rPr>
          <w:rFonts w:asciiTheme="minorHAnsi" w:hAnsiTheme="minorHAnsi"/>
          <w:sz w:val="20"/>
          <w:szCs w:val="20"/>
        </w:rPr>
        <w:t xml:space="preserve">, zawiera nazwy producenta i modelu proponowanego elementu/ urządzenia. </w:t>
      </w:r>
      <w:r w:rsidRPr="002F037C">
        <w:rPr>
          <w:rFonts w:asciiTheme="minorHAnsi" w:hAnsiTheme="minorHAnsi"/>
          <w:spacing w:val="-5"/>
          <w:sz w:val="20"/>
          <w:szCs w:val="20"/>
        </w:rPr>
        <w:t xml:space="preserve">Wszystkie ceny w formularzu powinny być podane w złotych </w:t>
      </w:r>
      <w:r w:rsidR="002F037C">
        <w:rPr>
          <w:rFonts w:asciiTheme="minorHAnsi" w:hAnsiTheme="minorHAnsi"/>
          <w:sz w:val="20"/>
          <w:szCs w:val="20"/>
        </w:rPr>
        <w:t xml:space="preserve">polskich, powiększone </w:t>
      </w:r>
      <w:r w:rsidRPr="002F037C">
        <w:rPr>
          <w:rFonts w:asciiTheme="minorHAnsi" w:hAnsiTheme="minorHAnsi"/>
          <w:sz w:val="20"/>
          <w:szCs w:val="20"/>
        </w:rPr>
        <w:t xml:space="preserve">o należny podatek VAT. Wykonawca oblicza cenę oferty uwzględniając całkowity koszt wykonania </w:t>
      </w:r>
      <w:r w:rsidR="002F037C">
        <w:rPr>
          <w:rFonts w:asciiTheme="minorHAnsi" w:hAnsiTheme="minorHAnsi"/>
          <w:spacing w:val="-3"/>
          <w:sz w:val="20"/>
          <w:szCs w:val="20"/>
        </w:rPr>
        <w:t xml:space="preserve">zamówienia </w:t>
      </w:r>
      <w:r w:rsidRPr="002F037C">
        <w:rPr>
          <w:rFonts w:asciiTheme="minorHAnsi" w:hAnsiTheme="minorHAnsi"/>
          <w:spacing w:val="-3"/>
          <w:sz w:val="20"/>
          <w:szCs w:val="20"/>
        </w:rPr>
        <w:t xml:space="preserve">(w tym dostawę do danej jednostki), opłaty dodatkowe (w tym VAT) oraz </w:t>
      </w:r>
      <w:r w:rsidRPr="002F037C">
        <w:rPr>
          <w:rFonts w:asciiTheme="minorHAnsi" w:hAnsiTheme="minorHAnsi"/>
          <w:spacing w:val="-4"/>
          <w:sz w:val="20"/>
          <w:szCs w:val="20"/>
        </w:rPr>
        <w:t xml:space="preserve">ewentualne upusty, rabaty oraz inne elementy niezbędne do wykonania zamówienia. </w:t>
      </w:r>
    </w:p>
    <w:p w:rsidR="00292D80" w:rsidRPr="002F037C" w:rsidRDefault="00292D80" w:rsidP="00292D80">
      <w:pPr>
        <w:jc w:val="both"/>
        <w:rPr>
          <w:rFonts w:asciiTheme="minorHAnsi" w:hAnsiTheme="minorHAnsi"/>
          <w:sz w:val="20"/>
          <w:szCs w:val="20"/>
        </w:rPr>
      </w:pPr>
      <w:r w:rsidRPr="002F037C">
        <w:rPr>
          <w:rFonts w:asciiTheme="minorHAnsi" w:hAnsiTheme="minorHAnsi"/>
          <w:sz w:val="20"/>
          <w:szCs w:val="20"/>
        </w:rPr>
        <w:t>Wyliczoną wartość zamówienia z poz. OGÓŁEM należy przenieść do formularza ofertowego.</w:t>
      </w:r>
    </w:p>
    <w:p w:rsidR="00292D80" w:rsidRPr="002F037C" w:rsidRDefault="00292D80" w:rsidP="00292D80">
      <w:pPr>
        <w:spacing w:after="28" w:line="268" w:lineRule="auto"/>
        <w:ind w:left="840" w:right="55" w:hanging="10"/>
        <w:jc w:val="both"/>
        <w:rPr>
          <w:rFonts w:asciiTheme="minorHAnsi" w:hAnsiTheme="minorHAnsi"/>
          <w:sz w:val="20"/>
          <w:szCs w:val="20"/>
        </w:rPr>
      </w:pPr>
      <w:r w:rsidRPr="002F037C">
        <w:rPr>
          <w:rFonts w:asciiTheme="minorHAnsi" w:hAnsiTheme="minorHAnsi"/>
          <w:sz w:val="20"/>
          <w:szCs w:val="20"/>
        </w:rPr>
        <w:t xml:space="preserve">Data: ..................................... </w:t>
      </w: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5" w:line="268" w:lineRule="auto"/>
        <w:ind w:left="5387" w:right="55"/>
        <w:jc w:val="both"/>
        <w:rPr>
          <w:rFonts w:asciiTheme="minorHAnsi" w:hAnsiTheme="minorHAnsi"/>
        </w:rPr>
      </w:pPr>
      <w:r w:rsidRPr="002F037C">
        <w:rPr>
          <w:rFonts w:asciiTheme="minorHAnsi" w:hAnsiTheme="minorHAnsi"/>
        </w:rPr>
        <w:t xml:space="preserve">..................................................... </w:t>
      </w:r>
    </w:p>
    <w:p w:rsidR="00292D80" w:rsidRPr="002F037C" w:rsidRDefault="00292D80" w:rsidP="00292D80">
      <w:pPr>
        <w:spacing w:after="4"/>
        <w:ind w:left="269" w:right="187" w:hanging="10"/>
        <w:jc w:val="right"/>
        <w:rPr>
          <w:rFonts w:asciiTheme="minorHAnsi" w:eastAsia="Calibri" w:hAnsiTheme="minorHAnsi"/>
          <w:sz w:val="16"/>
          <w:szCs w:val="16"/>
        </w:rPr>
      </w:pPr>
      <w:r w:rsidRPr="002F037C">
        <w:rPr>
          <w:rFonts w:asciiTheme="minorHAnsi" w:hAnsiTheme="minorHAnsi"/>
          <w:sz w:val="16"/>
          <w:szCs w:val="16"/>
        </w:rPr>
        <w:t>pieczęć i podpis upoważnionego przedstawiciela Wykonawcy</w:t>
      </w:r>
    </w:p>
    <w:p w:rsidR="00292D80" w:rsidRPr="002F037C" w:rsidRDefault="00292D80" w:rsidP="00292D80">
      <w:pPr>
        <w:spacing w:after="4"/>
        <w:ind w:left="269" w:right="187" w:hanging="10"/>
        <w:jc w:val="right"/>
        <w:rPr>
          <w:rFonts w:asciiTheme="minorHAnsi" w:hAnsiTheme="minorHAnsi"/>
          <w:sz w:val="16"/>
          <w:szCs w:val="16"/>
        </w:rPr>
      </w:pPr>
    </w:p>
    <w:p w:rsidR="00292D80" w:rsidRPr="002F037C" w:rsidRDefault="00292D80" w:rsidP="00292D80">
      <w:pPr>
        <w:rPr>
          <w:rFonts w:asciiTheme="minorHAnsi" w:hAnsiTheme="minorHAnsi"/>
          <w:sz w:val="16"/>
          <w:szCs w:val="16"/>
        </w:rPr>
      </w:pPr>
      <w:r w:rsidRPr="002F037C">
        <w:rPr>
          <w:rFonts w:asciiTheme="minorHAnsi" w:hAnsiTheme="minorHAnsi"/>
          <w:sz w:val="16"/>
          <w:szCs w:val="16"/>
        </w:rPr>
        <w:t>*) wypełnić  jeśli dotyczy</w:t>
      </w:r>
    </w:p>
    <w:p w:rsidR="00292D80" w:rsidRPr="002F037C" w:rsidRDefault="00292D80" w:rsidP="00292D80">
      <w:pPr>
        <w:spacing w:after="80" w:line="259" w:lineRule="auto"/>
        <w:ind w:left="7080" w:firstLine="708"/>
        <w:jc w:val="both"/>
        <w:rPr>
          <w:rFonts w:asciiTheme="minorHAnsi" w:hAnsiTheme="minorHAnsi"/>
          <w:sz w:val="20"/>
          <w:szCs w:val="20"/>
        </w:rPr>
      </w:pPr>
    </w:p>
    <w:sectPr w:rsidR="00292D80" w:rsidRPr="002F037C" w:rsidSect="00956CB0">
      <w:headerReference w:type="default" r:id="rId9"/>
      <w:footerReference w:type="default" r:id="rId10"/>
      <w:pgSz w:w="11906" w:h="16838"/>
      <w:pgMar w:top="1417" w:right="1417" w:bottom="1417" w:left="1417" w:header="51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50" w:rsidRDefault="00871B50" w:rsidP="008504AD">
      <w:r>
        <w:separator/>
      </w:r>
    </w:p>
  </w:endnote>
  <w:endnote w:type="continuationSeparator" w:id="0">
    <w:p w:rsidR="00871B50" w:rsidRDefault="00871B50"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CF72C4" w:rsidRPr="00572BC4" w:rsidRDefault="004D03EC">
        <w:pPr>
          <w:pStyle w:val="Stopka"/>
          <w:jc w:val="right"/>
          <w:rPr>
            <w:rFonts w:asciiTheme="minorHAnsi" w:hAnsiTheme="minorHAnsi"/>
            <w:sz w:val="20"/>
            <w:szCs w:val="20"/>
          </w:rPr>
        </w:pPr>
        <w:r w:rsidRPr="00572BC4">
          <w:rPr>
            <w:rFonts w:asciiTheme="minorHAnsi" w:hAnsiTheme="minorHAnsi"/>
            <w:sz w:val="20"/>
            <w:szCs w:val="20"/>
          </w:rPr>
          <w:fldChar w:fldCharType="begin"/>
        </w:r>
        <w:r w:rsidR="00CF72C4"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2F037C">
          <w:rPr>
            <w:rFonts w:asciiTheme="minorHAnsi" w:hAnsiTheme="minorHAnsi"/>
            <w:noProof/>
            <w:sz w:val="20"/>
            <w:szCs w:val="20"/>
          </w:rPr>
          <w:t>14</w:t>
        </w:r>
        <w:r w:rsidRPr="00572BC4">
          <w:rPr>
            <w:rFonts w:asciiTheme="minorHAnsi" w:hAnsiTheme="minorHAnsi"/>
            <w:sz w:val="20"/>
            <w:szCs w:val="20"/>
          </w:rPr>
          <w:fldChar w:fldCharType="end"/>
        </w:r>
      </w:p>
    </w:sdtContent>
  </w:sdt>
  <w:p w:rsidR="00CF72C4" w:rsidRDefault="00CF72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50" w:rsidRDefault="00871B50" w:rsidP="008504AD">
      <w:r>
        <w:separator/>
      </w:r>
    </w:p>
  </w:footnote>
  <w:footnote w:type="continuationSeparator" w:id="0">
    <w:p w:rsidR="00871B50" w:rsidRDefault="00871B50"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4" w:rsidRDefault="00CF72C4">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8F5C8F"/>
    <w:multiLevelType w:val="hybridMultilevel"/>
    <w:tmpl w:val="3AF09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DC767C"/>
    <w:multiLevelType w:val="hybridMultilevel"/>
    <w:tmpl w:val="719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13170F"/>
    <w:multiLevelType w:val="hybridMultilevel"/>
    <w:tmpl w:val="68200A3A"/>
    <w:lvl w:ilvl="0" w:tplc="0415000F">
      <w:start w:val="1"/>
      <w:numFmt w:val="decimal"/>
      <w:lvlText w:val="%1."/>
      <w:lvlJc w:val="left"/>
      <w:pPr>
        <w:ind w:left="720" w:hanging="360"/>
      </w:pPr>
    </w:lvl>
    <w:lvl w:ilvl="1" w:tplc="BE2AEF2E">
      <w:start w:val="1"/>
      <w:numFmt w:val="decimal"/>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4D1F8B"/>
    <w:multiLevelType w:val="singleLevel"/>
    <w:tmpl w:val="D2F6A254"/>
    <w:lvl w:ilvl="0">
      <w:start w:val="1"/>
      <w:numFmt w:val="decimal"/>
      <w:lvlText w:val="%1)"/>
      <w:legacy w:legacy="1" w:legacySpace="0" w:legacyIndent="283"/>
      <w:lvlJc w:val="left"/>
      <w:pPr>
        <w:ind w:left="283" w:hanging="283"/>
      </w:pPr>
    </w:lvl>
  </w:abstractNum>
  <w:abstractNum w:abstractNumId="15">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4DA20147"/>
    <w:multiLevelType w:val="hybridMultilevel"/>
    <w:tmpl w:val="1C927F36"/>
    <w:lvl w:ilvl="0" w:tplc="B030A4C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5433628B"/>
    <w:multiLevelType w:val="hybridMultilevel"/>
    <w:tmpl w:val="3A3EB9FE"/>
    <w:lvl w:ilvl="0" w:tplc="FC5625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3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3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125C6"/>
    <w:multiLevelType w:val="hybridMultilevel"/>
    <w:tmpl w:val="BE069C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3"/>
  </w:num>
  <w:num w:numId="4">
    <w:abstractNumId w:val="16"/>
  </w:num>
  <w:num w:numId="5">
    <w:abstractNumId w:val="21"/>
  </w:num>
  <w:num w:numId="6">
    <w:abstractNumId w:val="22"/>
  </w:num>
  <w:num w:numId="7">
    <w:abstractNumId w:val="4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0"/>
  </w:num>
  <w:num w:numId="11">
    <w:abstractNumId w:val="14"/>
  </w:num>
  <w:num w:numId="12">
    <w:abstractNumId w:val="7"/>
  </w:num>
  <w:num w:numId="13">
    <w:abstractNumId w:val="9"/>
  </w:num>
  <w:num w:numId="14">
    <w:abstractNumId w:val="5"/>
  </w:num>
  <w:num w:numId="15">
    <w:abstractNumId w:val="19"/>
  </w:num>
  <w:num w:numId="16">
    <w:abstractNumId w:val="3"/>
  </w:num>
  <w:num w:numId="17">
    <w:abstractNumId w:val="41"/>
  </w:num>
  <w:num w:numId="18">
    <w:abstractNumId w:val="18"/>
  </w:num>
  <w:num w:numId="19">
    <w:abstractNumId w:val="10"/>
  </w:num>
  <w:num w:numId="20">
    <w:abstractNumId w:val="28"/>
  </w:num>
  <w:num w:numId="21">
    <w:abstractNumId w:val="6"/>
  </w:num>
  <w:num w:numId="22">
    <w:abstractNumId w:val="31"/>
  </w:num>
  <w:num w:numId="23">
    <w:abstractNumId w:val="30"/>
  </w:num>
  <w:num w:numId="24">
    <w:abstractNumId w:val="15"/>
  </w:num>
  <w:num w:numId="25">
    <w:abstractNumId w:val="2"/>
  </w:num>
  <w:num w:numId="26">
    <w:abstractNumId w:val="25"/>
  </w:num>
  <w:num w:numId="27">
    <w:abstractNumId w:val="11"/>
  </w:num>
  <w:num w:numId="28">
    <w:abstractNumId w:val="12"/>
  </w:num>
  <w:num w:numId="29">
    <w:abstractNumId w:val="43"/>
  </w:num>
  <w:num w:numId="30">
    <w:abstractNumId w:val="13"/>
  </w:num>
  <w:num w:numId="31">
    <w:abstractNumId w:val="27"/>
  </w:num>
  <w:num w:numId="32">
    <w:abstractNumId w:val="24"/>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613E3"/>
    <w:rsid w:val="000B20CC"/>
    <w:rsid w:val="000E108C"/>
    <w:rsid w:val="001141DC"/>
    <w:rsid w:val="00130CD1"/>
    <w:rsid w:val="00133BD2"/>
    <w:rsid w:val="00141330"/>
    <w:rsid w:val="00183640"/>
    <w:rsid w:val="001A38D8"/>
    <w:rsid w:val="001E2EBA"/>
    <w:rsid w:val="001F3B50"/>
    <w:rsid w:val="002162C3"/>
    <w:rsid w:val="002476AC"/>
    <w:rsid w:val="002540B5"/>
    <w:rsid w:val="00256016"/>
    <w:rsid w:val="00257DEB"/>
    <w:rsid w:val="00292D80"/>
    <w:rsid w:val="002A04F5"/>
    <w:rsid w:val="002B2D8A"/>
    <w:rsid w:val="002B3382"/>
    <w:rsid w:val="002B7677"/>
    <w:rsid w:val="002F037C"/>
    <w:rsid w:val="002F4AEA"/>
    <w:rsid w:val="002F702D"/>
    <w:rsid w:val="00330300"/>
    <w:rsid w:val="00357E5D"/>
    <w:rsid w:val="003A5506"/>
    <w:rsid w:val="003A5A23"/>
    <w:rsid w:val="003B53E2"/>
    <w:rsid w:val="003C311A"/>
    <w:rsid w:val="003E0BAA"/>
    <w:rsid w:val="00415435"/>
    <w:rsid w:val="00420FA2"/>
    <w:rsid w:val="0042627C"/>
    <w:rsid w:val="00434D6A"/>
    <w:rsid w:val="00462301"/>
    <w:rsid w:val="00472FAA"/>
    <w:rsid w:val="004962B0"/>
    <w:rsid w:val="0049722F"/>
    <w:rsid w:val="004D0061"/>
    <w:rsid w:val="004D03EC"/>
    <w:rsid w:val="004D78C2"/>
    <w:rsid w:val="004F6C47"/>
    <w:rsid w:val="00527A59"/>
    <w:rsid w:val="00542E81"/>
    <w:rsid w:val="00572BC4"/>
    <w:rsid w:val="00620F8F"/>
    <w:rsid w:val="00643980"/>
    <w:rsid w:val="00647C76"/>
    <w:rsid w:val="0067089A"/>
    <w:rsid w:val="00691860"/>
    <w:rsid w:val="006A0DD5"/>
    <w:rsid w:val="006C0C08"/>
    <w:rsid w:val="00786BFE"/>
    <w:rsid w:val="007A1BB3"/>
    <w:rsid w:val="007B50F7"/>
    <w:rsid w:val="008504AD"/>
    <w:rsid w:val="00871B50"/>
    <w:rsid w:val="00872275"/>
    <w:rsid w:val="00894D07"/>
    <w:rsid w:val="008C7F47"/>
    <w:rsid w:val="008D5DBB"/>
    <w:rsid w:val="008F674F"/>
    <w:rsid w:val="009117F0"/>
    <w:rsid w:val="00912162"/>
    <w:rsid w:val="00943900"/>
    <w:rsid w:val="00956CB0"/>
    <w:rsid w:val="0096108C"/>
    <w:rsid w:val="00963A46"/>
    <w:rsid w:val="009A2B5C"/>
    <w:rsid w:val="009C7A9E"/>
    <w:rsid w:val="009E2CB7"/>
    <w:rsid w:val="009E2F4D"/>
    <w:rsid w:val="009F4EFC"/>
    <w:rsid w:val="00A12024"/>
    <w:rsid w:val="00A44011"/>
    <w:rsid w:val="00A605DA"/>
    <w:rsid w:val="00B0404F"/>
    <w:rsid w:val="00B226B1"/>
    <w:rsid w:val="00B57A9F"/>
    <w:rsid w:val="00B6062C"/>
    <w:rsid w:val="00B66484"/>
    <w:rsid w:val="00B913BF"/>
    <w:rsid w:val="00BA1603"/>
    <w:rsid w:val="00BA3927"/>
    <w:rsid w:val="00BE05A2"/>
    <w:rsid w:val="00BF6937"/>
    <w:rsid w:val="00C177CF"/>
    <w:rsid w:val="00C34444"/>
    <w:rsid w:val="00C47316"/>
    <w:rsid w:val="00C763E1"/>
    <w:rsid w:val="00C823D0"/>
    <w:rsid w:val="00C92002"/>
    <w:rsid w:val="00CD2A56"/>
    <w:rsid w:val="00CF72C4"/>
    <w:rsid w:val="00D05AA2"/>
    <w:rsid w:val="00D13DB7"/>
    <w:rsid w:val="00D332B5"/>
    <w:rsid w:val="00D36A05"/>
    <w:rsid w:val="00D43C7A"/>
    <w:rsid w:val="00D76F95"/>
    <w:rsid w:val="00DC73AC"/>
    <w:rsid w:val="00E0348A"/>
    <w:rsid w:val="00E0472E"/>
    <w:rsid w:val="00E17358"/>
    <w:rsid w:val="00E25A83"/>
    <w:rsid w:val="00E34666"/>
    <w:rsid w:val="00E52849"/>
    <w:rsid w:val="00E52E1B"/>
    <w:rsid w:val="00E73FD9"/>
    <w:rsid w:val="00E81BFC"/>
    <w:rsid w:val="00EB5064"/>
    <w:rsid w:val="00EE1B2B"/>
    <w:rsid w:val="00F25C7D"/>
    <w:rsid w:val="00F54172"/>
    <w:rsid w:val="00F90731"/>
    <w:rsid w:val="00FD3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rsid w:val="0067089A"/>
    <w:rPr>
      <w:sz w:val="20"/>
      <w:szCs w:val="20"/>
    </w:rPr>
  </w:style>
  <w:style w:type="character" w:customStyle="1" w:styleId="TekstkomentarzaZnak">
    <w:name w:val="Tekst komentarza Znak"/>
    <w:basedOn w:val="Domylnaczcionkaakapitu"/>
    <w:link w:val="Tekstkomentarza"/>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F3C2-F7EC-4240-B5EF-B8F3DE2C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4788</Words>
  <Characters>28728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2019-09-11T07:20:00Z</cp:lastPrinted>
  <dcterms:created xsi:type="dcterms:W3CDTF">2020-02-27T14:11:00Z</dcterms:created>
  <dcterms:modified xsi:type="dcterms:W3CDTF">2020-02-27T14:12:00Z</dcterms:modified>
</cp:coreProperties>
</file>