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367545">
        <w:rPr>
          <w:rFonts w:asciiTheme="minorHAnsi" w:hAnsiTheme="minorHAnsi"/>
          <w:b/>
          <w:bCs/>
          <w:color w:val="auto"/>
          <w:sz w:val="32"/>
          <w:szCs w:val="32"/>
        </w:rPr>
        <w:t>TANIE OFERTOWE z dnia 03</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4532BE">
        <w:rPr>
          <w:rFonts w:asciiTheme="minorHAnsi" w:hAnsiTheme="minorHAnsi"/>
          <w:b/>
          <w:sz w:val="20"/>
          <w:szCs w:val="20"/>
        </w:rPr>
        <w:t xml:space="preserve">Serwis </w:t>
      </w:r>
      <w:r w:rsidR="00367545" w:rsidRPr="00367545">
        <w:rPr>
          <w:rStyle w:val="normaltextrun"/>
          <w:rFonts w:ascii="Calibri" w:hAnsi="Calibri"/>
          <w:b/>
          <w:bCs/>
          <w:sz w:val="20"/>
          <w:szCs w:val="20"/>
        </w:rPr>
        <w:t>kamery termowizyjnej FLIR x6580sc</w:t>
      </w:r>
      <w:r w:rsidR="00367545">
        <w:rPr>
          <w:rStyle w:val="normaltextrun"/>
          <w:rFonts w:ascii="Calibri" w:hAnsi="Calibri"/>
          <w:b/>
          <w:bCs/>
          <w:sz w:val="20"/>
          <w:szCs w:val="20"/>
        </w:rPr>
        <w:t xml:space="preserve">. </w:t>
      </w:r>
      <w:bookmarkStart w:id="0" w:name="_Hlk26210270"/>
      <w:bookmarkEnd w:id="0"/>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bookmarkEnd w:id="1"/>
    <w:p w:rsidR="00635411" w:rsidRDefault="00367545">
      <w:pPr>
        <w:jc w:val="both"/>
      </w:pPr>
      <w:r>
        <w:rPr>
          <w:rFonts w:asciiTheme="minorHAnsi" w:hAnsiTheme="minorHAnsi"/>
          <w:b/>
          <w:sz w:val="20"/>
          <w:szCs w:val="20"/>
        </w:rPr>
        <w:t xml:space="preserve">Serwis </w:t>
      </w:r>
      <w:r w:rsidRPr="00367545">
        <w:rPr>
          <w:rStyle w:val="normaltextrun"/>
          <w:rFonts w:ascii="Calibri" w:hAnsi="Calibri"/>
          <w:b/>
          <w:bCs/>
          <w:sz w:val="20"/>
          <w:szCs w:val="20"/>
        </w:rPr>
        <w:t>kamery termowizyjnej FLIR x6580sc</w:t>
      </w:r>
      <w:r>
        <w:rPr>
          <w:rStyle w:val="normaltextrun"/>
          <w:rFonts w:ascii="Calibri" w:hAnsi="Calibri"/>
          <w:b/>
          <w:bCs/>
          <w:sz w:val="20"/>
          <w:szCs w:val="20"/>
        </w:rPr>
        <w:t xml:space="preserve"> </w:t>
      </w:r>
      <w:r w:rsidR="002D27A9">
        <w:rPr>
          <w:rFonts w:asciiTheme="minorHAnsi" w:hAnsiTheme="minorHAnsi"/>
          <w:b/>
          <w:sz w:val="20"/>
          <w:szCs w:val="20"/>
        </w:rPr>
        <w:t xml:space="preserve">w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lastRenderedPageBreak/>
        <w:t xml:space="preserve">III. Opis przedmiotu zamówienia </w:t>
      </w:r>
    </w:p>
    <w:p w:rsidR="00367545" w:rsidRPr="00367545" w:rsidRDefault="00367545" w:rsidP="00367545">
      <w:pPr>
        <w:pStyle w:val="paragraph"/>
        <w:spacing w:before="0" w:beforeAutospacing="0" w:after="0" w:afterAutospacing="0"/>
        <w:textAlignment w:val="baseline"/>
        <w:rPr>
          <w:sz w:val="20"/>
          <w:szCs w:val="20"/>
        </w:rPr>
      </w:pPr>
      <w:r w:rsidRPr="00367545">
        <w:rPr>
          <w:rStyle w:val="normaltextrun"/>
          <w:rFonts w:ascii="Calibri" w:hAnsi="Calibri"/>
          <w:b/>
          <w:bCs/>
          <w:sz w:val="20"/>
          <w:szCs w:val="20"/>
        </w:rPr>
        <w:t>Przeprowadzenie okresowych czynności serwisowych kamery termowizyjnej FLIR x6580sc:</w:t>
      </w:r>
      <w:r w:rsidRPr="00367545">
        <w:rPr>
          <w:rStyle w:val="eop"/>
          <w:rFonts w:ascii="Calibri" w:hAnsi="Calibri"/>
          <w:sz w:val="20"/>
          <w:szCs w:val="20"/>
        </w:rPr>
        <w:t> </w:t>
      </w:r>
    </w:p>
    <w:p w:rsidR="00367545" w:rsidRPr="00367545" w:rsidRDefault="00367545" w:rsidP="00367545">
      <w:pPr>
        <w:pStyle w:val="paragraph"/>
        <w:numPr>
          <w:ilvl w:val="0"/>
          <w:numId w:val="33"/>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Czyszczenie oraz wizualna inspekcja kamery wraz z układem optycznym</w:t>
      </w:r>
      <w:r w:rsidRPr="00367545">
        <w:rPr>
          <w:rStyle w:val="eop"/>
          <w:rFonts w:ascii="Calibri" w:hAnsi="Calibri"/>
          <w:sz w:val="20"/>
          <w:szCs w:val="20"/>
        </w:rPr>
        <w:t> </w:t>
      </w:r>
    </w:p>
    <w:p w:rsidR="00367545" w:rsidRPr="00367545" w:rsidRDefault="00367545" w:rsidP="00367545">
      <w:pPr>
        <w:pStyle w:val="paragraph"/>
        <w:numPr>
          <w:ilvl w:val="0"/>
          <w:numId w:val="34"/>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Czyszczenie wyświetlacza LCD</w:t>
      </w:r>
      <w:r w:rsidRPr="00367545">
        <w:rPr>
          <w:rStyle w:val="eop"/>
          <w:rFonts w:ascii="Calibri" w:hAnsi="Calibri"/>
          <w:sz w:val="20"/>
          <w:szCs w:val="20"/>
        </w:rPr>
        <w:t> </w:t>
      </w:r>
    </w:p>
    <w:p w:rsidR="00367545" w:rsidRPr="00367545" w:rsidRDefault="00367545" w:rsidP="00367545">
      <w:pPr>
        <w:pStyle w:val="paragraph"/>
        <w:numPr>
          <w:ilvl w:val="0"/>
          <w:numId w:val="34"/>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Sprawdzenie ruchomych elementów kamery</w:t>
      </w:r>
      <w:r w:rsidRPr="00367545">
        <w:rPr>
          <w:rStyle w:val="eop"/>
          <w:rFonts w:ascii="Calibri" w:hAnsi="Calibri"/>
          <w:sz w:val="20"/>
          <w:szCs w:val="20"/>
        </w:rPr>
        <w:t> </w:t>
      </w:r>
    </w:p>
    <w:p w:rsidR="00367545" w:rsidRPr="00367545" w:rsidRDefault="00367545" w:rsidP="00367545">
      <w:pPr>
        <w:pStyle w:val="paragraph"/>
        <w:numPr>
          <w:ilvl w:val="0"/>
          <w:numId w:val="34"/>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Sprawdzenie elementów elektronicznych kamery</w:t>
      </w:r>
      <w:r w:rsidRPr="00367545">
        <w:rPr>
          <w:rStyle w:val="eop"/>
          <w:rFonts w:ascii="Calibri" w:hAnsi="Calibri"/>
          <w:sz w:val="20"/>
          <w:szCs w:val="20"/>
        </w:rPr>
        <w:t> </w:t>
      </w:r>
    </w:p>
    <w:p w:rsidR="00367545" w:rsidRPr="00367545" w:rsidRDefault="00367545" w:rsidP="00367545">
      <w:pPr>
        <w:pStyle w:val="paragraph"/>
        <w:numPr>
          <w:ilvl w:val="0"/>
          <w:numId w:val="34"/>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Aktualizacja oprogramowania kamery do najnowszej wersji</w:t>
      </w:r>
      <w:r w:rsidRPr="00367545">
        <w:rPr>
          <w:rStyle w:val="eop"/>
          <w:rFonts w:ascii="Calibri" w:hAnsi="Calibri"/>
          <w:sz w:val="20"/>
          <w:szCs w:val="20"/>
        </w:rPr>
        <w:t> </w:t>
      </w:r>
    </w:p>
    <w:p w:rsidR="00367545" w:rsidRPr="00367545" w:rsidRDefault="00367545" w:rsidP="00367545">
      <w:pPr>
        <w:pStyle w:val="paragraph"/>
        <w:numPr>
          <w:ilvl w:val="0"/>
          <w:numId w:val="34"/>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Sprawdzenie poprawności funkcjonowania urządzenia</w:t>
      </w:r>
      <w:r w:rsidRPr="00367545">
        <w:rPr>
          <w:rStyle w:val="eop"/>
          <w:rFonts w:ascii="Calibri" w:hAnsi="Calibri"/>
          <w:sz w:val="20"/>
          <w:szCs w:val="20"/>
        </w:rPr>
        <w:t> </w:t>
      </w:r>
    </w:p>
    <w:p w:rsidR="00367545" w:rsidRPr="00367545" w:rsidRDefault="00367545" w:rsidP="00367545">
      <w:pPr>
        <w:pStyle w:val="paragraph"/>
        <w:numPr>
          <w:ilvl w:val="0"/>
          <w:numId w:val="35"/>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Sprawdzenie oraz dostrojenie jednorodności odczytu w zakresie od -40</w:t>
      </w:r>
      <w:r w:rsidRPr="00367545">
        <w:rPr>
          <w:rStyle w:val="normaltextrun"/>
          <w:rFonts w:ascii="Calibri" w:hAnsi="Calibri"/>
          <w:sz w:val="20"/>
          <w:szCs w:val="20"/>
          <w:vertAlign w:val="superscript"/>
        </w:rPr>
        <w:t>O</w:t>
      </w:r>
      <w:r w:rsidRPr="00367545">
        <w:rPr>
          <w:rStyle w:val="normaltextrun"/>
          <w:rFonts w:ascii="Calibri" w:hAnsi="Calibri"/>
          <w:sz w:val="20"/>
          <w:szCs w:val="20"/>
        </w:rPr>
        <w:t>C do 300</w:t>
      </w:r>
      <w:r w:rsidRPr="00367545">
        <w:rPr>
          <w:rStyle w:val="normaltextrun"/>
          <w:rFonts w:ascii="Calibri" w:hAnsi="Calibri"/>
          <w:sz w:val="20"/>
          <w:szCs w:val="20"/>
          <w:vertAlign w:val="superscript"/>
        </w:rPr>
        <w:t>O</w:t>
      </w:r>
      <w:r w:rsidRPr="00367545">
        <w:rPr>
          <w:rStyle w:val="normaltextrun"/>
          <w:rFonts w:ascii="Calibri" w:hAnsi="Calibri"/>
          <w:sz w:val="20"/>
          <w:szCs w:val="20"/>
        </w:rPr>
        <w:t>C</w:t>
      </w:r>
      <w:r w:rsidRPr="00367545">
        <w:rPr>
          <w:rStyle w:val="eop"/>
          <w:rFonts w:ascii="Calibri" w:hAnsi="Calibri"/>
          <w:sz w:val="20"/>
          <w:szCs w:val="20"/>
        </w:rPr>
        <w:t> </w:t>
      </w:r>
    </w:p>
    <w:p w:rsidR="00367545" w:rsidRPr="00367545" w:rsidRDefault="00367545" w:rsidP="00367545">
      <w:pPr>
        <w:pStyle w:val="paragraph"/>
        <w:numPr>
          <w:ilvl w:val="0"/>
          <w:numId w:val="35"/>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Sprawdzenie oraz dostrojenie kompensacji wpływu temperatury otoczenia na pomiar</w:t>
      </w:r>
      <w:r w:rsidRPr="00367545">
        <w:rPr>
          <w:rStyle w:val="eop"/>
          <w:rFonts w:ascii="Calibri" w:hAnsi="Calibri"/>
          <w:sz w:val="20"/>
          <w:szCs w:val="20"/>
        </w:rPr>
        <w:t> </w:t>
      </w:r>
    </w:p>
    <w:p w:rsidR="00367545" w:rsidRPr="00367545" w:rsidRDefault="00367545" w:rsidP="00367545">
      <w:pPr>
        <w:pStyle w:val="paragraph"/>
        <w:numPr>
          <w:ilvl w:val="0"/>
          <w:numId w:val="35"/>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Kalibracja zestawu kamera + obiektyw w zakresie od -40</w:t>
      </w:r>
      <w:r w:rsidRPr="00367545">
        <w:rPr>
          <w:rStyle w:val="normaltextrun"/>
          <w:rFonts w:ascii="Calibri" w:hAnsi="Calibri"/>
          <w:sz w:val="20"/>
          <w:szCs w:val="20"/>
          <w:vertAlign w:val="superscript"/>
        </w:rPr>
        <w:t>O</w:t>
      </w:r>
      <w:r w:rsidRPr="00367545">
        <w:rPr>
          <w:rStyle w:val="normaltextrun"/>
          <w:rFonts w:ascii="Calibri" w:hAnsi="Calibri"/>
          <w:sz w:val="20"/>
          <w:szCs w:val="20"/>
        </w:rPr>
        <w:t>C do 300</w:t>
      </w:r>
      <w:r w:rsidRPr="00367545">
        <w:rPr>
          <w:rStyle w:val="normaltextrun"/>
          <w:rFonts w:ascii="Calibri" w:hAnsi="Calibri"/>
          <w:sz w:val="20"/>
          <w:szCs w:val="20"/>
          <w:vertAlign w:val="superscript"/>
        </w:rPr>
        <w:t>O</w:t>
      </w:r>
      <w:r w:rsidRPr="00367545">
        <w:rPr>
          <w:rStyle w:val="normaltextrun"/>
          <w:rFonts w:ascii="Calibri" w:hAnsi="Calibri"/>
          <w:sz w:val="20"/>
          <w:szCs w:val="20"/>
        </w:rPr>
        <w:t>C dla dwóch obiektywów (25mm oraz 50mm)</w:t>
      </w:r>
      <w:r w:rsidRPr="00367545">
        <w:rPr>
          <w:rStyle w:val="eop"/>
          <w:rFonts w:ascii="Calibri" w:hAnsi="Calibri"/>
          <w:sz w:val="20"/>
          <w:szCs w:val="20"/>
        </w:rPr>
        <w:t> </w:t>
      </w:r>
    </w:p>
    <w:p w:rsidR="00367545" w:rsidRPr="00367545" w:rsidRDefault="00367545" w:rsidP="00367545">
      <w:pPr>
        <w:pStyle w:val="paragraph"/>
        <w:numPr>
          <w:ilvl w:val="0"/>
          <w:numId w:val="35"/>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Naklejenie na kamerę informacji o dacie ponownej kalibracji</w:t>
      </w:r>
      <w:r w:rsidRPr="00367545">
        <w:rPr>
          <w:rStyle w:val="eop"/>
          <w:rFonts w:ascii="Calibri" w:hAnsi="Calibri"/>
          <w:sz w:val="20"/>
          <w:szCs w:val="20"/>
        </w:rPr>
        <w:t> </w:t>
      </w:r>
    </w:p>
    <w:p w:rsidR="00367545" w:rsidRPr="00367545" w:rsidRDefault="00367545" w:rsidP="00367545">
      <w:pPr>
        <w:pStyle w:val="paragraph"/>
        <w:numPr>
          <w:ilvl w:val="0"/>
          <w:numId w:val="35"/>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Dostarczenie wraz z kamerą protokołu z kalibracji</w:t>
      </w:r>
      <w:r w:rsidRPr="00367545">
        <w:rPr>
          <w:rStyle w:val="eop"/>
          <w:rFonts w:ascii="Calibri" w:hAnsi="Calibri"/>
          <w:sz w:val="20"/>
          <w:szCs w:val="20"/>
        </w:rPr>
        <w:t> </w:t>
      </w:r>
    </w:p>
    <w:p w:rsidR="00367545" w:rsidRPr="00367545" w:rsidRDefault="00367545" w:rsidP="00367545">
      <w:pPr>
        <w:pStyle w:val="paragraph"/>
        <w:numPr>
          <w:ilvl w:val="0"/>
          <w:numId w:val="36"/>
        </w:numPr>
        <w:spacing w:before="0" w:beforeAutospacing="0" w:after="0" w:afterAutospacing="0"/>
        <w:ind w:left="1080" w:firstLine="0"/>
        <w:textAlignment w:val="baseline"/>
        <w:rPr>
          <w:rFonts w:ascii="Calibri" w:hAnsi="Calibri"/>
          <w:sz w:val="20"/>
          <w:szCs w:val="20"/>
        </w:rPr>
      </w:pPr>
      <w:r w:rsidRPr="00367545">
        <w:rPr>
          <w:rStyle w:val="normaltextrun"/>
          <w:rFonts w:ascii="Calibri" w:hAnsi="Calibri"/>
          <w:sz w:val="20"/>
          <w:szCs w:val="20"/>
        </w:rPr>
        <w:t>Dostarczenie ciała referencyjnego, sprawdzającego jednorodność pomiaru w zakresie od - 35</w:t>
      </w:r>
      <w:r w:rsidRPr="00367545">
        <w:rPr>
          <w:rStyle w:val="normaltextrun"/>
          <w:rFonts w:ascii="Calibri" w:hAnsi="Calibri"/>
          <w:sz w:val="20"/>
          <w:szCs w:val="20"/>
          <w:vertAlign w:val="superscript"/>
        </w:rPr>
        <w:t>O</w:t>
      </w:r>
      <w:r w:rsidRPr="00367545">
        <w:rPr>
          <w:rStyle w:val="normaltextrun"/>
          <w:rFonts w:ascii="Calibri" w:hAnsi="Calibri"/>
          <w:sz w:val="20"/>
          <w:szCs w:val="20"/>
        </w:rPr>
        <w:t>C do 50</w:t>
      </w:r>
      <w:r w:rsidRPr="00367545">
        <w:rPr>
          <w:rStyle w:val="normaltextrun"/>
          <w:rFonts w:ascii="Calibri" w:hAnsi="Calibri"/>
          <w:sz w:val="20"/>
          <w:szCs w:val="20"/>
          <w:vertAlign w:val="superscript"/>
        </w:rPr>
        <w:t>O</w:t>
      </w:r>
      <w:r w:rsidRPr="00367545">
        <w:rPr>
          <w:rStyle w:val="normaltextrun"/>
          <w:rFonts w:ascii="Calibri" w:hAnsi="Calibri"/>
          <w:sz w:val="20"/>
          <w:szCs w:val="20"/>
        </w:rPr>
        <w:t>C</w:t>
      </w:r>
      <w:r w:rsidRPr="00367545">
        <w:rPr>
          <w:rStyle w:val="eop"/>
          <w:rFonts w:ascii="Calibri" w:hAnsi="Calibri"/>
          <w:sz w:val="20"/>
          <w:szCs w:val="20"/>
        </w:rPr>
        <w:t> </w:t>
      </w:r>
    </w:p>
    <w:p w:rsidR="00635411" w:rsidRDefault="00367545" w:rsidP="00367545">
      <w:pPr>
        <w:pStyle w:val="paragraph"/>
        <w:textAlignment w:val="baseline"/>
        <w:rPr>
          <w:rFonts w:asciiTheme="minorHAnsi" w:hAnsiTheme="minorHAnsi"/>
          <w:sz w:val="20"/>
          <w:szCs w:val="20"/>
          <w:u w:val="single"/>
        </w:rPr>
      </w:pPr>
      <w:r>
        <w:rPr>
          <w:rStyle w:val="eop"/>
          <w:rFonts w:ascii="Calibri" w:hAnsi="Calibri"/>
          <w:sz w:val="22"/>
          <w:szCs w:val="22"/>
        </w:rPr>
        <w:t> </w:t>
      </w:r>
      <w:r w:rsidR="004532BE">
        <w:rPr>
          <w:rStyle w:val="normaltextrun"/>
          <w:rFonts w:ascii="Calibri" w:hAnsi="Calibri"/>
          <w:sz w:val="22"/>
          <w:szCs w:val="22"/>
        </w:rPr>
        <w:t xml:space="preserve"> </w:t>
      </w:r>
      <w:r w:rsidR="00B62759">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rsidP="001D79EF">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367545">
        <w:rPr>
          <w:rFonts w:asciiTheme="minorHAnsi" w:hAnsiTheme="minorHAnsi"/>
          <w:b/>
          <w:sz w:val="20"/>
          <w:szCs w:val="20"/>
        </w:rPr>
        <w:t>10</w:t>
      </w:r>
      <w:r w:rsidR="00AB7CFF">
        <w:rPr>
          <w:rFonts w:asciiTheme="minorHAnsi" w:hAnsiTheme="minorHAnsi"/>
          <w:b/>
          <w:sz w:val="20"/>
          <w:szCs w:val="20"/>
        </w:rPr>
        <w:t xml:space="preserve"> grudnia</w:t>
      </w:r>
      <w:r>
        <w:rPr>
          <w:rFonts w:asciiTheme="minorHAnsi" w:hAnsiTheme="minorHAnsi"/>
          <w:b/>
          <w:sz w:val="20"/>
          <w:szCs w:val="20"/>
        </w:rPr>
        <w:t xml:space="preserve"> 2020 r. do godziny 10.00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367545">
        <w:rPr>
          <w:rFonts w:asciiTheme="minorHAnsi" w:hAnsiTheme="minorHAnsi"/>
          <w:b/>
          <w:sz w:val="20"/>
          <w:szCs w:val="20"/>
        </w:rPr>
        <w:t xml:space="preserve">Serwis </w:t>
      </w:r>
      <w:r w:rsidR="00367545" w:rsidRPr="00367545">
        <w:rPr>
          <w:rStyle w:val="normaltextrun"/>
          <w:rFonts w:ascii="Calibri" w:hAnsi="Calibri"/>
          <w:b/>
          <w:bCs/>
          <w:sz w:val="20"/>
          <w:szCs w:val="20"/>
        </w:rPr>
        <w:t>kamery termowizyjnej FLIR x6580sc</w:t>
      </w:r>
      <w:r w:rsidR="001D79EF">
        <w:rPr>
          <w:rFonts w:asciiTheme="minorHAnsi" w:hAnsiTheme="minorHAnsi"/>
          <w:b/>
          <w:sz w:val="20"/>
          <w:szCs w:val="20"/>
        </w:rPr>
        <w:t xml:space="preserve"> </w:t>
      </w:r>
      <w:r>
        <w:rPr>
          <w:rFonts w:asciiTheme="minorHAnsi" w:hAnsiTheme="minorHAnsi"/>
          <w:b/>
          <w:sz w:val="20"/>
          <w:szCs w:val="20"/>
        </w:rPr>
        <w:t>w ramach real</w:t>
      </w:r>
      <w:r w:rsidR="001D79EF">
        <w:rPr>
          <w:rFonts w:asciiTheme="minorHAnsi" w:hAnsiTheme="minorHAnsi"/>
          <w:b/>
          <w:sz w:val="20"/>
          <w:szCs w:val="20"/>
        </w:rPr>
        <w:t>izacji projektu PANDA2/17/2016.</w:t>
      </w:r>
    </w:p>
    <w:p w:rsidR="00635411" w:rsidRDefault="00635411">
      <w:pPr>
        <w:spacing w:after="120"/>
        <w:jc w:val="both"/>
        <w:rPr>
          <w:rFonts w:asciiTheme="minorHAnsi" w:hAnsiTheme="minorHAnsi"/>
          <w:b/>
          <w:sz w:val="20"/>
          <w:szCs w:val="20"/>
        </w:rPr>
      </w:pPr>
    </w:p>
    <w:p w:rsidR="004532BE" w:rsidRPr="004532BE" w:rsidRDefault="004532BE" w:rsidP="004532BE">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367545" w:rsidRPr="00367545" w:rsidRDefault="004532BE" w:rsidP="00367545">
      <w:pPr>
        <w:numPr>
          <w:ilvl w:val="0"/>
          <w:numId w:val="38"/>
        </w:numPr>
        <w:spacing w:after="120"/>
        <w:jc w:val="both"/>
        <w:rPr>
          <w:rStyle w:val="eop"/>
          <w:rFonts w:asciiTheme="minorHAnsi" w:hAnsiTheme="minorHAnsi" w:cstheme="minorHAnsi"/>
          <w:b/>
          <w:bCs/>
          <w:color w:val="000000"/>
          <w:sz w:val="20"/>
          <w:szCs w:val="20"/>
          <w:u w:val="single"/>
        </w:rPr>
      </w:pPr>
      <w:r w:rsidRPr="00367545">
        <w:rPr>
          <w:rFonts w:asciiTheme="minorHAnsi" w:hAnsiTheme="minorHAnsi" w:cstheme="minorHAnsi"/>
          <w:color w:val="000000"/>
          <w:sz w:val="20"/>
          <w:szCs w:val="20"/>
        </w:rPr>
        <w:t xml:space="preserve">O udzielenie zamówienia mogą ubiegać się Wykonawcy, którzy </w:t>
      </w:r>
      <w:r w:rsidR="00367545" w:rsidRPr="00367545">
        <w:rPr>
          <w:rStyle w:val="normaltextrun"/>
          <w:rFonts w:ascii="Calibri" w:hAnsi="Calibri"/>
          <w:sz w:val="20"/>
          <w:szCs w:val="20"/>
        </w:rPr>
        <w:t>posiadają</w:t>
      </w:r>
      <w:r w:rsidR="00367545" w:rsidRPr="00367545">
        <w:rPr>
          <w:rStyle w:val="normaltextrun"/>
          <w:rFonts w:ascii="Calibri" w:hAnsi="Calibri"/>
          <w:sz w:val="20"/>
          <w:szCs w:val="20"/>
        </w:rPr>
        <w:t xml:space="preserve"> certyfikat zgodności z wymaganiami normy ISO 9001:2015 – System Zarządzania Jakością</w:t>
      </w:r>
      <w:r w:rsidR="00367545">
        <w:rPr>
          <w:rStyle w:val="eop"/>
          <w:rFonts w:ascii="Calibri" w:hAnsi="Calibri"/>
          <w:sz w:val="20"/>
          <w:szCs w:val="20"/>
        </w:rPr>
        <w:t>.</w:t>
      </w:r>
    </w:p>
    <w:p w:rsidR="004532BE" w:rsidRPr="00367545" w:rsidRDefault="004532BE" w:rsidP="00367545">
      <w:pPr>
        <w:numPr>
          <w:ilvl w:val="0"/>
          <w:numId w:val="37"/>
        </w:numPr>
        <w:spacing w:after="120"/>
        <w:jc w:val="both"/>
        <w:rPr>
          <w:rFonts w:asciiTheme="minorHAnsi" w:hAnsiTheme="minorHAnsi" w:cstheme="minorHAnsi"/>
          <w:b/>
          <w:bCs/>
          <w:color w:val="000000"/>
          <w:sz w:val="20"/>
          <w:szCs w:val="20"/>
          <w:u w:val="single"/>
        </w:rPr>
      </w:pPr>
      <w:r w:rsidRPr="00367545">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p>
    <w:p w:rsidR="004532BE" w:rsidRDefault="004532BE">
      <w:pPr>
        <w:pStyle w:val="Default"/>
        <w:spacing w:line="360" w:lineRule="auto"/>
        <w:jc w:val="both"/>
        <w:rPr>
          <w:rFonts w:asciiTheme="minorHAnsi" w:hAnsiTheme="minorHAnsi"/>
          <w:b/>
          <w:bCs/>
          <w:color w:val="auto"/>
          <w:sz w:val="20"/>
          <w:szCs w:val="20"/>
          <w:u w:val="single"/>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w:t>
      </w:r>
      <w:r w:rsidR="004532BE">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lastRenderedPageBreak/>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367545" w:rsidP="004532BE">
      <w:pPr>
        <w:spacing w:after="120"/>
        <w:rPr>
          <w:rFonts w:asciiTheme="minorHAnsi" w:hAnsiTheme="minorHAnsi"/>
          <w:sz w:val="20"/>
          <w:szCs w:val="20"/>
        </w:rPr>
      </w:pPr>
      <w:r>
        <w:rPr>
          <w:rFonts w:asciiTheme="minorHAnsi" w:hAnsiTheme="minorHAnsi"/>
          <w:sz w:val="20"/>
          <w:szCs w:val="20"/>
        </w:rPr>
        <w:t>Załącznik nr 5 - C</w:t>
      </w:r>
      <w:r w:rsidRPr="00367545">
        <w:rPr>
          <w:rStyle w:val="normaltextrun"/>
          <w:rFonts w:ascii="Calibri" w:hAnsi="Calibri"/>
          <w:sz w:val="20"/>
          <w:szCs w:val="20"/>
        </w:rPr>
        <w:t>ertyfikat zgodności z wymaganiami normy ISO 9001:2015 – System Zarządzania Jakością</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4532BE" w:rsidRDefault="004532BE">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Formularz oferty – zadanie nr</w:t>
      </w:r>
      <w:r>
        <w:rPr>
          <w:rFonts w:asciiTheme="minorHAnsi" w:hAnsiTheme="minorHAnsi"/>
          <w:b/>
        </w:rPr>
        <w:t xml:space="preserve">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4532BE">
        <w:rPr>
          <w:rFonts w:asciiTheme="minorHAnsi" w:hAnsiTheme="minorHAnsi"/>
          <w:b/>
          <w:sz w:val="20"/>
          <w:szCs w:val="20"/>
        </w:rPr>
        <w:t xml:space="preserve">Serwis </w:t>
      </w:r>
      <w:r w:rsidR="00BB2353" w:rsidRPr="00367545">
        <w:rPr>
          <w:rStyle w:val="normaltextrun"/>
          <w:rFonts w:ascii="Calibri" w:hAnsi="Calibri"/>
          <w:b/>
          <w:bCs/>
          <w:sz w:val="20"/>
          <w:szCs w:val="20"/>
        </w:rPr>
        <w:t>kamery termowizyjnej FLIR x6580sc</w:t>
      </w:r>
      <w:r w:rsidR="00BB2353">
        <w:rPr>
          <w:rFonts w:asciiTheme="minorHAnsi" w:hAnsiTheme="minorHAnsi"/>
          <w:b/>
          <w:sz w:val="20"/>
          <w:szCs w:val="20"/>
        </w:rPr>
        <w:t xml:space="preserve"> </w:t>
      </w:r>
      <w:r w:rsidR="001D79EF">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w:lastRenderedPageBreak/>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BB2353" w:rsidRDefault="00B62759" w:rsidP="001D79EF">
      <w:pPr>
        <w:jc w:val="both"/>
        <w:rPr>
          <w:rFonts w:asciiTheme="minorHAnsi" w:hAnsiTheme="minorHAnsi" w:cs="Times New Roman"/>
          <w:sz w:val="22"/>
          <w:szCs w:val="22"/>
          <w:lang w:eastAsia="ar-SA"/>
        </w:rPr>
      </w:pPr>
      <w:r w:rsidRPr="00BB2353">
        <w:rPr>
          <w:rFonts w:asciiTheme="minorHAnsi" w:hAnsiTheme="minorHAnsi" w:cs="Courier New"/>
          <w:sz w:val="22"/>
          <w:szCs w:val="22"/>
          <w:lang w:eastAsia="ar-SA"/>
        </w:rPr>
        <w:t xml:space="preserve">Składając ofertę w na: </w:t>
      </w:r>
      <w:r w:rsidRPr="00BB2353">
        <w:rPr>
          <w:rFonts w:asciiTheme="minorHAnsi" w:hAnsiTheme="minorHAnsi" w:cs="Courier New"/>
          <w:b/>
          <w:i/>
          <w:sz w:val="22"/>
          <w:szCs w:val="22"/>
          <w:lang w:eastAsia="ar-SA"/>
        </w:rPr>
        <w:t>„</w:t>
      </w:r>
      <w:r w:rsidR="004532BE" w:rsidRPr="00BB2353">
        <w:rPr>
          <w:rFonts w:asciiTheme="minorHAnsi" w:hAnsiTheme="minorHAnsi" w:cs="Courier New"/>
          <w:b/>
          <w:i/>
          <w:sz w:val="22"/>
          <w:szCs w:val="22"/>
          <w:lang w:eastAsia="ar-SA"/>
        </w:rPr>
        <w:t xml:space="preserve">Serwis </w:t>
      </w:r>
      <w:r w:rsidR="00BB2353" w:rsidRPr="00BB2353">
        <w:rPr>
          <w:rStyle w:val="normaltextrun"/>
          <w:rFonts w:ascii="Calibri" w:hAnsi="Calibri"/>
          <w:b/>
          <w:bCs/>
          <w:sz w:val="22"/>
          <w:szCs w:val="22"/>
        </w:rPr>
        <w:t>kamery termowizyjnej FLIR x6580sc</w:t>
      </w:r>
      <w:r w:rsidR="004532BE" w:rsidRPr="00BB2353">
        <w:rPr>
          <w:rFonts w:asciiTheme="minorHAnsi" w:hAnsiTheme="minorHAnsi" w:cs="Courier New"/>
          <w:b/>
          <w:i/>
          <w:sz w:val="22"/>
          <w:szCs w:val="22"/>
          <w:lang w:eastAsia="ar-SA"/>
        </w:rPr>
        <w:t xml:space="preserve">” </w:t>
      </w:r>
      <w:r w:rsidR="001D79EF" w:rsidRPr="00BB2353">
        <w:rPr>
          <w:rFonts w:asciiTheme="minorHAnsi" w:hAnsiTheme="minorHAnsi"/>
          <w:b/>
          <w:sz w:val="22"/>
          <w:szCs w:val="22"/>
        </w:rPr>
        <w:t>dla Instytutu Techniki Lotniczej i Mechaniki Stosowanej Wydziału Mechanicznego Energetyki i Lotnictwa Politechniki Warszawskiej</w:t>
      </w:r>
      <w:r w:rsidRPr="00BB2353">
        <w:rPr>
          <w:rFonts w:ascii="Calibri" w:hAnsi="Calibri" w:cs="Courier New"/>
          <w:b/>
          <w:bCs/>
          <w:sz w:val="22"/>
          <w:szCs w:val="22"/>
          <w:lang w:eastAsia="ar-SA"/>
        </w:rPr>
        <w:t xml:space="preserve"> o</w:t>
      </w:r>
      <w:r w:rsidRPr="00BB2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BB2353" w:rsidRDefault="00B62759" w:rsidP="001D79EF">
      <w:pPr>
        <w:jc w:val="both"/>
        <w:rPr>
          <w:rFonts w:asciiTheme="minorHAnsi" w:hAnsiTheme="minorHAnsi"/>
          <w:color w:val="000000"/>
          <w:sz w:val="22"/>
          <w:szCs w:val="22"/>
          <w:lang w:eastAsia="pl-PL"/>
        </w:rPr>
      </w:pPr>
      <w:r w:rsidRPr="00BB2353">
        <w:rPr>
          <w:rFonts w:asciiTheme="minorHAnsi" w:hAnsiTheme="minorHAnsi"/>
          <w:color w:val="000000"/>
          <w:sz w:val="22"/>
          <w:szCs w:val="22"/>
          <w:lang w:eastAsia="pl-PL"/>
        </w:rPr>
        <w:t xml:space="preserve">Składając ofertę na: </w:t>
      </w:r>
      <w:r w:rsidRPr="00BB2353">
        <w:rPr>
          <w:rFonts w:asciiTheme="minorHAnsi" w:hAnsiTheme="minorHAnsi"/>
          <w:b/>
          <w:i/>
          <w:color w:val="000000"/>
          <w:sz w:val="22"/>
          <w:szCs w:val="22"/>
          <w:lang w:eastAsia="pl-PL"/>
        </w:rPr>
        <w:t>„</w:t>
      </w:r>
      <w:r w:rsidR="00BB2353" w:rsidRPr="00BB2353">
        <w:rPr>
          <w:rStyle w:val="normaltextrun"/>
          <w:rFonts w:ascii="Calibri" w:hAnsi="Calibri"/>
          <w:b/>
          <w:bCs/>
          <w:sz w:val="22"/>
          <w:szCs w:val="22"/>
        </w:rPr>
        <w:t>kamery termowizyjnej FLIR x6580sc</w:t>
      </w:r>
      <w:r w:rsidR="004532BE" w:rsidRPr="00BB2353">
        <w:rPr>
          <w:rFonts w:asciiTheme="minorHAnsi" w:hAnsiTheme="minorHAnsi"/>
          <w:b/>
          <w:i/>
          <w:color w:val="000000"/>
          <w:sz w:val="22"/>
          <w:szCs w:val="22"/>
          <w:lang w:eastAsia="pl-PL"/>
        </w:rPr>
        <w:t xml:space="preserve">” </w:t>
      </w:r>
      <w:r w:rsidR="001D79EF" w:rsidRPr="00BB2353">
        <w:rPr>
          <w:rFonts w:asciiTheme="minorHAnsi" w:hAnsiTheme="minorHAnsi"/>
          <w:b/>
          <w:sz w:val="22"/>
          <w:szCs w:val="22"/>
        </w:rPr>
        <w:t>dla Instytutu Techniki Lotniczej i Mechaniki Stosowanej Wydziału Mechanicznego Energetyki i Lotnictwa Politechniki Warszawskiej</w:t>
      </w:r>
      <w:r w:rsidR="001D79EF" w:rsidRPr="00BB2353">
        <w:rPr>
          <w:rFonts w:asciiTheme="minorHAnsi" w:hAnsiTheme="minorHAnsi"/>
          <w:sz w:val="22"/>
          <w:szCs w:val="22"/>
        </w:rPr>
        <w:t xml:space="preserve">, </w:t>
      </w:r>
      <w:r w:rsidRPr="00BB2353">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4532BE" w:rsidRDefault="004532B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BB2353" w:rsidRPr="00BB2353">
        <w:rPr>
          <w:rFonts w:asciiTheme="minorHAnsi" w:hAnsiTheme="minorHAnsi"/>
          <w:b/>
          <w:sz w:val="20"/>
          <w:szCs w:val="20"/>
        </w:rPr>
        <w:t>Serwis</w:t>
      </w:r>
      <w:r w:rsidR="00BB2353">
        <w:rPr>
          <w:rFonts w:asciiTheme="minorHAnsi" w:hAnsiTheme="minorHAnsi"/>
          <w:b/>
          <w:i/>
          <w:sz w:val="20"/>
          <w:szCs w:val="20"/>
        </w:rPr>
        <w:t xml:space="preserve"> </w:t>
      </w:r>
      <w:r w:rsidR="00BB2353" w:rsidRPr="00367545">
        <w:rPr>
          <w:rStyle w:val="normaltextrun"/>
          <w:rFonts w:ascii="Calibri" w:hAnsi="Calibri"/>
          <w:b/>
          <w:bCs/>
          <w:sz w:val="20"/>
          <w:szCs w:val="20"/>
        </w:rPr>
        <w:t>kamery termowizyjnej FLIR x6580sc</w:t>
      </w:r>
      <w:r w:rsidR="004532BE">
        <w:rPr>
          <w:rFonts w:asciiTheme="minorHAnsi" w:hAnsiTheme="minorHAnsi"/>
          <w:b/>
          <w:i/>
          <w:sz w:val="20"/>
          <w:szCs w:val="20"/>
        </w:rPr>
        <w:t xml:space="preserve"> </w:t>
      </w:r>
      <w:r w:rsidR="002C2F6A" w:rsidRPr="001D79EF">
        <w:rPr>
          <w:rFonts w:asciiTheme="minorHAnsi" w:hAnsiTheme="minorHAnsi"/>
          <w:b/>
          <w:i/>
          <w:sz w:val="20"/>
          <w:szCs w:val="20"/>
        </w:rPr>
        <w:t>w ramach realizacji projektu PANDA2/17/2016</w:t>
      </w:r>
      <w:r w:rsidR="004532BE">
        <w:rPr>
          <w:rFonts w:asciiTheme="minorHAnsi" w:hAnsiTheme="minorHAnsi"/>
          <w:b/>
          <w:i/>
          <w:sz w:val="20"/>
          <w:szCs w:val="20"/>
        </w:rPr>
        <w:t>”</w:t>
      </w:r>
      <w:r w:rsidR="002C2F6A" w:rsidRPr="001D79EF">
        <w:rPr>
          <w:rFonts w:asciiTheme="minorHAnsi" w:hAnsiTheme="minorHAnsi"/>
          <w:b/>
          <w:i/>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1D79EF">
      <w:pPr>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4532BE">
        <w:rPr>
          <w:rFonts w:asciiTheme="minorHAnsi" w:hAnsiTheme="minorHAnsi" w:cs="Times New Roman"/>
          <w:b/>
          <w:bCs/>
          <w:i/>
          <w:sz w:val="20"/>
          <w:szCs w:val="20"/>
        </w:rPr>
        <w:t xml:space="preserve">Serwis </w:t>
      </w:r>
      <w:r w:rsidR="00BB2353">
        <w:rPr>
          <w:rFonts w:asciiTheme="minorHAnsi" w:hAnsiTheme="minorHAnsi" w:cs="Times New Roman"/>
          <w:b/>
          <w:bCs/>
          <w:i/>
          <w:sz w:val="20"/>
          <w:szCs w:val="20"/>
        </w:rPr>
        <w:t>kamery termowizyjnej FLIR x6580sc</w:t>
      </w:r>
      <w:r w:rsidR="004532BE">
        <w:rPr>
          <w:rFonts w:asciiTheme="minorHAnsi" w:hAnsiTheme="minorHAnsi" w:cs="Times New Roman"/>
          <w:b/>
          <w:bCs/>
          <w:i/>
          <w:sz w:val="20"/>
          <w:szCs w:val="20"/>
        </w:rPr>
        <w:t>”</w:t>
      </w:r>
      <w:r w:rsidR="001D79EF">
        <w:rPr>
          <w:rFonts w:asciiTheme="minorHAnsi" w:hAnsiTheme="minorHAnsi"/>
          <w:b/>
          <w:sz w:val="20"/>
          <w:szCs w:val="20"/>
        </w:rPr>
        <w:t xml:space="preserve"> </w:t>
      </w:r>
      <w:r w:rsidR="002C2F6A">
        <w:rPr>
          <w:rFonts w:asciiTheme="minorHAnsi" w:hAnsiTheme="minorHAnsi"/>
          <w:b/>
          <w:i/>
          <w:sz w:val="20"/>
          <w:szCs w:val="20"/>
        </w:rPr>
        <w:t>w ramach realizacji projektu PANDA2/17/2016</w:t>
      </w:r>
      <w:r w:rsidR="002C2F6A">
        <w:rPr>
          <w:rFonts w:asciiTheme="minorHAnsi" w:hAnsiTheme="minorHAnsi" w:cs="Times New Roman"/>
          <w:b/>
          <w:bCs/>
          <w:i/>
          <w:sz w:val="20"/>
          <w:szCs w:val="20"/>
        </w:rPr>
        <w:t>.</w:t>
      </w: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6716D1" w:rsidRDefault="006716D1" w:rsidP="004E06D6">
      <w:pPr>
        <w:jc w:val="right"/>
        <w:rPr>
          <w:rFonts w:asciiTheme="minorHAnsi" w:hAnsiTheme="minorHAnsi"/>
          <w:sz w:val="22"/>
          <w:szCs w:val="22"/>
        </w:rPr>
      </w:pPr>
    </w:p>
    <w:p w:rsidR="006716D1" w:rsidRDefault="006716D1" w:rsidP="004E06D6">
      <w:pPr>
        <w:jc w:val="right"/>
        <w:rPr>
          <w:rFonts w:asciiTheme="minorHAnsi" w:hAnsiTheme="minorHAnsi"/>
          <w:sz w:val="22"/>
          <w:szCs w:val="22"/>
        </w:rPr>
      </w:pPr>
    </w:p>
    <w:p w:rsidR="006716D1" w:rsidRPr="006716D1" w:rsidRDefault="006716D1" w:rsidP="006716D1">
      <w:pPr>
        <w:tabs>
          <w:tab w:val="center" w:pos="7371"/>
        </w:tabs>
        <w:spacing w:before="1920"/>
        <w:jc w:val="right"/>
        <w:rPr>
          <w:rFonts w:asciiTheme="minorHAnsi" w:hAnsiTheme="minorHAnsi" w:cstheme="minorHAnsi"/>
          <w:iCs/>
          <w:sz w:val="20"/>
          <w:szCs w:val="20"/>
        </w:rPr>
      </w:pPr>
      <w:r w:rsidRPr="006716D1">
        <w:rPr>
          <w:rFonts w:asciiTheme="minorHAnsi" w:hAnsiTheme="minorHAnsi" w:cstheme="minorHAnsi"/>
          <w:iCs/>
          <w:sz w:val="20"/>
          <w:szCs w:val="20"/>
        </w:rPr>
        <w:lastRenderedPageBreak/>
        <w:t>Załącznik nr 5</w:t>
      </w:r>
    </w:p>
    <w:p w:rsidR="004E06D6" w:rsidRDefault="004E06D6">
      <w:pPr>
        <w:jc w:val="right"/>
      </w:pPr>
    </w:p>
    <w:p w:rsidR="00BB2353" w:rsidRDefault="00BB2353">
      <w:pPr>
        <w:jc w:val="right"/>
      </w:pPr>
    </w:p>
    <w:p w:rsidR="00BB2353" w:rsidRDefault="00BB2353">
      <w:pPr>
        <w:jc w:val="right"/>
      </w:pPr>
    </w:p>
    <w:p w:rsidR="00BB2353" w:rsidRDefault="00BB2353" w:rsidP="00BB2353">
      <w:pPr>
        <w:jc w:val="center"/>
      </w:pPr>
      <w:bookmarkStart w:id="4" w:name="_GoBack"/>
      <w:bookmarkEnd w:id="4"/>
      <w:r>
        <w:rPr>
          <w:rFonts w:asciiTheme="minorHAnsi" w:hAnsiTheme="minorHAnsi"/>
          <w:sz w:val="20"/>
          <w:szCs w:val="20"/>
        </w:rPr>
        <w:t>C</w:t>
      </w:r>
      <w:r w:rsidRPr="00367545">
        <w:rPr>
          <w:rStyle w:val="normaltextrun"/>
          <w:rFonts w:ascii="Calibri" w:hAnsi="Calibri"/>
          <w:sz w:val="20"/>
          <w:szCs w:val="20"/>
        </w:rPr>
        <w:t>ertyfikat zgodności z wymaganiami normy ISO 9001:2015 – System Zarządzania Jakością</w:t>
      </w:r>
    </w:p>
    <w:sectPr w:rsidR="00BB2353"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BB2353">
          <w:rPr>
            <w:rFonts w:ascii="Calibri" w:hAnsi="Calibri"/>
            <w:noProof/>
            <w:sz w:val="20"/>
            <w:szCs w:val="20"/>
          </w:rPr>
          <w:t>11</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D1F8B"/>
    <w:multiLevelType w:val="singleLevel"/>
    <w:tmpl w:val="D2F6A254"/>
    <w:lvl w:ilvl="0">
      <w:start w:val="1"/>
      <w:numFmt w:val="decimal"/>
      <w:lvlText w:val="%1)"/>
      <w:legacy w:legacy="1" w:legacySpace="0" w:legacyIndent="283"/>
      <w:lvlJc w:val="left"/>
      <w:pPr>
        <w:ind w:left="283" w:hanging="283"/>
      </w:pPr>
    </w:lvl>
  </w:abstractNum>
  <w:abstractNum w:abstractNumId="14">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37">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36"/>
  </w:num>
  <w:num w:numId="2">
    <w:abstractNumId w:val="6"/>
  </w:num>
  <w:num w:numId="3">
    <w:abstractNumId w:val="15"/>
  </w:num>
  <w:num w:numId="4">
    <w:abstractNumId w:val="34"/>
  </w:num>
  <w:num w:numId="5">
    <w:abstractNumId w:val="10"/>
  </w:num>
  <w:num w:numId="6">
    <w:abstractNumId w:val="29"/>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7"/>
  </w:num>
  <w:num w:numId="11">
    <w:abstractNumId w:val="13"/>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7"/>
  </w:num>
  <w:num w:numId="24">
    <w:abstractNumId w:val="16"/>
  </w:num>
  <w:num w:numId="25">
    <w:abstractNumId w:val="33"/>
  </w:num>
  <w:num w:numId="26">
    <w:abstractNumId w:val="1"/>
  </w:num>
  <w:num w:numId="27">
    <w:abstractNumId w:val="25"/>
  </w:num>
  <w:num w:numId="28">
    <w:abstractNumId w:val="37"/>
  </w:num>
  <w:num w:numId="29">
    <w:abstractNumId w:val="27"/>
  </w:num>
  <w:num w:numId="30">
    <w:abstractNumId w:val="23"/>
  </w:num>
  <w:num w:numId="31">
    <w:abstractNumId w:val="32"/>
  </w:num>
  <w:num w:numId="32">
    <w:abstractNumId w:val="20"/>
  </w:num>
  <w:num w:numId="33">
    <w:abstractNumId w:val="12"/>
  </w:num>
  <w:num w:numId="34">
    <w:abstractNumId w:val="35"/>
  </w:num>
  <w:num w:numId="35">
    <w:abstractNumId w:val="9"/>
  </w:num>
  <w:num w:numId="36">
    <w:abstractNumId w:val="4"/>
  </w:num>
  <w:num w:numId="37">
    <w:abstractNumId w:val="8"/>
  </w:num>
  <w:num w:numId="3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D79EF"/>
    <w:rsid w:val="002C2F6A"/>
    <w:rsid w:val="002D27A9"/>
    <w:rsid w:val="00367545"/>
    <w:rsid w:val="004532BE"/>
    <w:rsid w:val="004E06D6"/>
    <w:rsid w:val="004E577B"/>
    <w:rsid w:val="0060355E"/>
    <w:rsid w:val="00635411"/>
    <w:rsid w:val="0065408E"/>
    <w:rsid w:val="006716D1"/>
    <w:rsid w:val="008C10E1"/>
    <w:rsid w:val="00A201BF"/>
    <w:rsid w:val="00AB7CFF"/>
    <w:rsid w:val="00B62759"/>
    <w:rsid w:val="00BB2353"/>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0266-0CF5-4036-B1DD-8DABA952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3521</Words>
  <Characters>21131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6</cp:revision>
  <cp:lastPrinted>2019-09-11T07:20:00Z</cp:lastPrinted>
  <dcterms:created xsi:type="dcterms:W3CDTF">2020-12-02T20:02:00Z</dcterms:created>
  <dcterms:modified xsi:type="dcterms:W3CDTF">2020-12-03T19:30:00Z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